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89" w:rsidRPr="00671C04" w:rsidRDefault="00AE18D6" w:rsidP="0081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праву для 10 – 11 классов разработана на основе авторской программы</w:t>
      </w:r>
      <w:r w:rsidR="00810B89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B89">
        <w:rPr>
          <w:rFonts w:ascii="Times New Roman" w:hAnsi="Times New Roman" w:cs="Times New Roman"/>
          <w:sz w:val="24"/>
          <w:szCs w:val="24"/>
        </w:rPr>
        <w:t xml:space="preserve">Никитина А. Ф. и рассчитана на </w:t>
      </w:r>
      <w:r w:rsidR="00810B89" w:rsidRPr="00671C04">
        <w:rPr>
          <w:rFonts w:ascii="Times New Roman" w:hAnsi="Times New Roman" w:cs="Times New Roman"/>
          <w:sz w:val="24"/>
          <w:szCs w:val="24"/>
        </w:rPr>
        <w:t xml:space="preserve">35  учебных часов из расчета 1 учебному часу в неделю для 10 классов и 34 часов по 1 часу в неделю для </w:t>
      </w:r>
      <w:r w:rsidR="00810B89">
        <w:rPr>
          <w:rFonts w:ascii="Times New Roman" w:hAnsi="Times New Roman" w:cs="Times New Roman"/>
          <w:sz w:val="24"/>
          <w:szCs w:val="24"/>
        </w:rPr>
        <w:t>об</w:t>
      </w:r>
      <w:r w:rsidR="00810B89" w:rsidRPr="00671C04">
        <w:rPr>
          <w:rFonts w:ascii="Times New Roman" w:hAnsi="Times New Roman" w:cs="Times New Roman"/>
          <w:sz w:val="24"/>
          <w:szCs w:val="24"/>
        </w:rPr>
        <w:t>уча</w:t>
      </w:r>
      <w:r w:rsidR="00810B89">
        <w:rPr>
          <w:rFonts w:ascii="Times New Roman" w:hAnsi="Times New Roman" w:cs="Times New Roman"/>
          <w:sz w:val="24"/>
          <w:szCs w:val="24"/>
        </w:rPr>
        <w:t>ю</w:t>
      </w:r>
      <w:r w:rsidR="00810B89" w:rsidRPr="00671C04">
        <w:rPr>
          <w:rFonts w:ascii="Times New Roman" w:hAnsi="Times New Roman" w:cs="Times New Roman"/>
          <w:sz w:val="24"/>
          <w:szCs w:val="24"/>
        </w:rPr>
        <w:t>щихся 11 классов.</w:t>
      </w:r>
    </w:p>
    <w:p w:rsidR="00535C64" w:rsidRDefault="00810B89" w:rsidP="00810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8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EF7A54">
        <w:rPr>
          <w:rFonts w:ascii="Times New Roman" w:hAnsi="Times New Roman" w:cs="Times New Roman"/>
          <w:b/>
          <w:sz w:val="24"/>
          <w:szCs w:val="24"/>
        </w:rPr>
        <w:t xml:space="preserve"> 10 кл</w:t>
      </w:r>
    </w:p>
    <w:p w:rsidR="00810B89" w:rsidRPr="00671C04" w:rsidRDefault="00810B89" w:rsidP="00810B89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04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права </w:t>
      </w: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71C04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</w:p>
    <w:p w:rsidR="00810B89" w:rsidRPr="00810B89" w:rsidRDefault="00810B89" w:rsidP="00810B89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8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10B89" w:rsidRPr="00671C04" w:rsidRDefault="00810B89" w:rsidP="00810B8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права</w:t>
      </w:r>
      <w:r w:rsidRPr="00671C04">
        <w:rPr>
          <w:rFonts w:ascii="Times New Roman" w:hAnsi="Times New Roman" w:cs="Times New Roman"/>
          <w:snapToGrid w:val="0"/>
          <w:sz w:val="24"/>
          <w:szCs w:val="24"/>
        </w:rPr>
        <w:t xml:space="preserve">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810B89" w:rsidRPr="00671C04" w:rsidRDefault="00810B89" w:rsidP="00810B89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уметь</w:t>
      </w:r>
    </w:p>
    <w:p w:rsidR="00810B89" w:rsidRPr="00671C04" w:rsidRDefault="00810B89" w:rsidP="00810B8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810B89" w:rsidRPr="00671C04" w:rsidRDefault="00810B89" w:rsidP="00810B8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810B89" w:rsidRPr="00671C04" w:rsidRDefault="00810B89" w:rsidP="00810B8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810B89" w:rsidRPr="00671C04" w:rsidRDefault="00810B89" w:rsidP="00810B8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810B89" w:rsidRPr="00810B89" w:rsidRDefault="00810B89" w:rsidP="00810B8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приводить примеры: различных видов правоотношений, правонарушений, ответственности;</w:t>
      </w:r>
    </w:p>
    <w:p w:rsidR="00810B89" w:rsidRPr="00671C04" w:rsidRDefault="00810B89" w:rsidP="00810B89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0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10B89" w:rsidRPr="00671C04" w:rsidRDefault="00810B89" w:rsidP="00810B89">
      <w:pPr>
        <w:pStyle w:val="a3"/>
        <w:widowControl w:val="0"/>
        <w:numPr>
          <w:ilvl w:val="0"/>
          <w:numId w:val="1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C04">
        <w:rPr>
          <w:rFonts w:ascii="Times New Roman" w:hAnsi="Times New Roman"/>
          <w:sz w:val="24"/>
          <w:szCs w:val="24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810B89" w:rsidRPr="00671C04" w:rsidRDefault="00810B89" w:rsidP="00810B89">
      <w:pPr>
        <w:pStyle w:val="a3"/>
        <w:widowControl w:val="0"/>
        <w:numPr>
          <w:ilvl w:val="0"/>
          <w:numId w:val="1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C04">
        <w:rPr>
          <w:rFonts w:ascii="Times New Roman" w:hAnsi="Times New Roman"/>
          <w:sz w:val="24"/>
          <w:szCs w:val="24"/>
        </w:rPr>
        <w:t>анализа норм закона с точки зрения конкретных условий их реализации;</w:t>
      </w:r>
    </w:p>
    <w:p w:rsidR="00810B89" w:rsidRPr="00671C04" w:rsidRDefault="00810B89" w:rsidP="00810B89">
      <w:pPr>
        <w:pStyle w:val="a3"/>
        <w:widowControl w:val="0"/>
        <w:numPr>
          <w:ilvl w:val="0"/>
          <w:numId w:val="1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C04">
        <w:rPr>
          <w:rFonts w:ascii="Times New Roman" w:hAnsi="Times New Roman"/>
          <w:sz w:val="24"/>
          <w:szCs w:val="24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810B89" w:rsidRPr="00671C04" w:rsidRDefault="00810B89" w:rsidP="00810B89">
      <w:pPr>
        <w:pStyle w:val="a3"/>
        <w:widowControl w:val="0"/>
        <w:numPr>
          <w:ilvl w:val="0"/>
          <w:numId w:val="1"/>
        </w:numPr>
        <w:tabs>
          <w:tab w:val="left" w:pos="851"/>
          <w:tab w:val="num" w:pos="108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C04">
        <w:rPr>
          <w:rFonts w:ascii="Times New Roman" w:hAnsi="Times New Roman"/>
          <w:sz w:val="24"/>
          <w:szCs w:val="24"/>
        </w:rPr>
        <w:t>изложения и аргументации собственных суждений о происходящих событиях и явлениях с точки зрения права;</w:t>
      </w:r>
    </w:p>
    <w:p w:rsidR="00810B89" w:rsidRPr="00671C04" w:rsidRDefault="00810B89" w:rsidP="00810B89">
      <w:pPr>
        <w:pStyle w:val="a3"/>
        <w:widowControl w:val="0"/>
        <w:numPr>
          <w:ilvl w:val="0"/>
          <w:numId w:val="1"/>
        </w:numPr>
        <w:tabs>
          <w:tab w:val="left" w:pos="851"/>
          <w:tab w:val="num" w:pos="1080"/>
        </w:tabs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1C04">
        <w:rPr>
          <w:rFonts w:ascii="Times New Roman" w:hAnsi="Times New Roman"/>
          <w:sz w:val="24"/>
          <w:szCs w:val="24"/>
        </w:rPr>
        <w:t>решения правовых задач (на примерах конкретных ситуаций).</w:t>
      </w:r>
    </w:p>
    <w:p w:rsidR="00810B89" w:rsidRPr="00810B89" w:rsidRDefault="00810B89" w:rsidP="00810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89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10B89" w:rsidRPr="00810B89" w:rsidRDefault="00810B89" w:rsidP="00810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89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10B89" w:rsidRPr="00810B89" w:rsidRDefault="00810B89" w:rsidP="00810B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B89" w:rsidRPr="00810B89" w:rsidRDefault="00810B89" w:rsidP="00810B89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Тема 1. История государства и права (9 часов)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Связь и взаимозависимость государства и права. Основные те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ории происхождения государства и права: теологическая, патриар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хальная, договорная, теория насилия, органическая, психологичес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кая, расовая, материалистическая.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Развитие права в России до XIX в. Влияние на правовую мысль Киевской Руси религиозно-символического мышления. Первые па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мятники философско-правовой мысли. Русская Правда. Судебник 1497 г. Соборное уложение 1649 г. Государственно-правовые ре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 xml:space="preserve">формы Петра I. «Наказ» Екатерины II. Российское право в XIX — начале XX в. Совершенствование правовой 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lastRenderedPageBreak/>
        <w:t>системы в царствова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ние Александра I. Деятельность М. М.Сперанского. Совершенст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вование системы управления, издание Полного собрания законов и Свода законов Российской империи Николаем I. Отмена крепо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стного права. Реформы местного самоуправления и судебная. Раз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витие правовой системы в начале XX в. Манифест 17 октября 1905 г. Деятельность Государственной думы. Основные государственные законы — конституционные законы России.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Советское право 1917—1953 гг. Замена права «революцион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ным правосознанием». Революционный террор. Репрессии 30-х гг. «Сталинская» Конституция СССР 1936 г.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Советское право 1954—1991 гг. Критика Культа личности. Кон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сервация административно-командной системы управления. Рост правонарушений. Начало правозащитного, диссидентского движе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ния. Принятие Конституции СССР 1977 г. Кризис общества «раз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витого социализма».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Реформа российского права после 1991 г. Распад СССР. По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пытки превратить Россию в модернизированное государство с ры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ночной экономикой. «Изъятие» у населения сберегательных вкла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дов, аферы финансовых пирамид. Проведение приватизации в стране. Принятие Конституции Российской Федерации, Граждан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ского кодекса РФ, Уголовного кодекса РФ и др.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</w:t>
      </w:r>
      <w:r w:rsidRPr="00810B89">
        <w:rPr>
          <w:rFonts w:ascii="Times New Roman" w:hAnsi="Times New Roman" w:cs="Times New Roman"/>
          <w:b/>
          <w:bCs/>
          <w:spacing w:val="-6"/>
          <w:sz w:val="24"/>
          <w:szCs w:val="24"/>
        </w:rPr>
        <w:t>Тема 2. Вопросы теории государства и права (6 часов)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Понятие государства. «Общественный», «классовый», «полити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ко-правовой» подходы к рассмотрению сущности государства. Признаки и функции государства. Форма правления, форма государст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венного устройства, политический режим.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:rsidR="00810B89" w:rsidRPr="00810B89" w:rsidRDefault="00810B89" w:rsidP="00810B89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t>Понятие и признаки правового государства. Верховенство зако</w:t>
      </w:r>
      <w:r w:rsidRPr="00810B89">
        <w:rPr>
          <w:rFonts w:ascii="Times New Roman" w:hAnsi="Times New Roman" w:cs="Times New Roman"/>
          <w:bCs/>
          <w:spacing w:val="-6"/>
          <w:sz w:val="24"/>
          <w:szCs w:val="24"/>
        </w:rPr>
        <w:softHyphen/>
        <w:t>на. Законность и правопорядок. Разделение властей. Гарантированность прав человека.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810B89">
        <w:rPr>
          <w:rFonts w:ascii="Times New Roman" w:hAnsi="Times New Roman" w:cs="Times New Roman"/>
          <w:b/>
          <w:bCs/>
          <w:sz w:val="24"/>
          <w:szCs w:val="24"/>
        </w:rPr>
        <w:t>Тема 3. Конституционное право (9 часов)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Конституционный кризис начала 90-х гг. Принятие Конституции Российской Федерации и ее общая характеристика. Достоинства и недостатки Основного закона России.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Основы  конституционного  строя  Российской Федерации и Республики Башкортостан.  Содержание вступительной части Конституции.  Российская Федерация — демократическое фе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деративное правовое государство с республиканской формой правления.   Социальное  государство.   Светское  государство.  Человек, его права и свободы — высшая ценность. Многонациональный народ России — носитель суверенитета и источник власти. Субъек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ты осуществления государственной власти. Прямое действие Кон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ституции РФ.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Федеративное устройство России. Равенство субъектов федерации.  Целостность  и  неприкосновенность территории  Российской Федерации.  Виды  субъектов  РФ. Республика Башкортостан как один из субъектов РФ. Федеральное  законодательство и законы субъектов РФ. Проблема сепаратизма.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 xml:space="preserve"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</w:t>
      </w:r>
      <w:proofErr w:type="gramStart"/>
      <w:r w:rsidRPr="00810B89">
        <w:rPr>
          <w:rFonts w:ascii="Times New Roman" w:hAnsi="Times New Roman" w:cs="Times New Roman"/>
          <w:bCs/>
          <w:sz w:val="24"/>
          <w:szCs w:val="24"/>
        </w:rPr>
        <w:t>Государственная .</w:t>
      </w:r>
      <w:proofErr w:type="gramEnd"/>
      <w:r w:rsidRPr="00810B89">
        <w:rPr>
          <w:rFonts w:ascii="Times New Roman" w:hAnsi="Times New Roman" w:cs="Times New Roman"/>
          <w:bCs/>
          <w:sz w:val="24"/>
          <w:szCs w:val="24"/>
        </w:rPr>
        <w:t xml:space="preserve"> Дума, их состав и способы формирования. Комитеты и комиссии 1 обеих </w:t>
      </w:r>
      <w:r w:rsidRPr="00810B89">
        <w:rPr>
          <w:rFonts w:ascii="Times New Roman" w:hAnsi="Times New Roman" w:cs="Times New Roman"/>
          <w:bCs/>
          <w:sz w:val="24"/>
          <w:szCs w:val="24"/>
        </w:rPr>
        <w:lastRenderedPageBreak/>
        <w:t>палат. Предметы ведения Совета Федерации и Государственной Думы. Порядок принятия и вступления в силу законов Россий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ской Федерации. Курултай - законодательная власть Республики Башкортостан.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Правительство Российской Федерации, его состав и порядок формирования. Полномочия Правительства РФ. Досрочное прекра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щение полномочий Правительства РФ. Судебная власть в РФ. Су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дебная система: федеральные суды и суды субъектов РФ. Принци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пы судопроизводства. Присяжные заседатели. Прокуратура РФ как единая централизованная система. Функции прокуратуры. Генераль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ный прокурор РФ.</w:t>
      </w:r>
    </w:p>
    <w:p w:rsidR="00810B89" w:rsidRPr="00EF7A5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Местное самоуправление. Решение вопросов местного значе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ния. Муниципальная собственность. Самостоятельность местного самоуправления в пределах его полномочий. Структура и формиро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вание местного самоуправления. Местное самоуправление Республики Башкортостан.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10B89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810B89">
        <w:rPr>
          <w:rFonts w:ascii="Times New Roman" w:hAnsi="Times New Roman" w:cs="Times New Roman"/>
          <w:b/>
          <w:sz w:val="24"/>
          <w:szCs w:val="24"/>
        </w:rPr>
        <w:t>Права человека (9 часов)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Права, свободы и обязанности человека и гражданина. Значение Всеобщей декла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рации прав человека. Виды прав человека. Положения философии прав человека.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Международные договоры о правах человека: Содержание Международного Билля о правах человека. Виды международных документов о правах человека.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Гражданские права. Равенство прав и свобод людей. Право на жизнь. Запрет рабства и пыток. Равенство перед законом. Прин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цип презумпции невиновности. Право на свободу передвижения. Право на свободу мысли, совести и религии.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во избранных представителей.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зование. Право участвовать в культурной и научной жизни общества.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Права ребенка. Декларация прав ребенка. Конвенция о правах ребенка.</w:t>
      </w:r>
    </w:p>
    <w:p w:rsidR="00810B89" w:rsidRPr="00810B89" w:rsidRDefault="00810B89" w:rsidP="00AE48B0">
      <w:pPr>
        <w:pStyle w:val="a6"/>
      </w:pP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810B89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Pr="00810B89">
        <w:rPr>
          <w:rFonts w:ascii="Times New Roman" w:hAnsi="Times New Roman" w:cs="Times New Roman"/>
          <w:b/>
          <w:sz w:val="24"/>
          <w:szCs w:val="24"/>
        </w:rPr>
        <w:t>Избирательное право и избирательный процесс (2 часов)</w:t>
      </w:r>
    </w:p>
    <w:p w:rsidR="00810B89" w:rsidRP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>Избирательные права граждан. Активное избирательное право. Пассивное избирательное право. Принципы демократических выбо</w:t>
      </w:r>
      <w:r w:rsidRPr="00810B89">
        <w:rPr>
          <w:rFonts w:ascii="Times New Roman" w:hAnsi="Times New Roman" w:cs="Times New Roman"/>
          <w:bCs/>
          <w:sz w:val="24"/>
          <w:szCs w:val="24"/>
        </w:rPr>
        <w:softHyphen/>
        <w:t>ров. Избирательное законодательство.</w:t>
      </w:r>
    </w:p>
    <w:p w:rsidR="00810B89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89">
        <w:rPr>
          <w:rFonts w:ascii="Times New Roman" w:hAnsi="Times New Roman" w:cs="Times New Roman"/>
          <w:bCs/>
          <w:sz w:val="24"/>
          <w:szCs w:val="24"/>
        </w:rPr>
        <w:t xml:space="preserve">Избирательный процесс. Основные избирательные системы: мажоритарная, пропорциональная, смешанная.       </w:t>
      </w:r>
    </w:p>
    <w:p w:rsidR="00B15253" w:rsidRDefault="00B15253" w:rsidP="00AE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B0" w:rsidRPr="00AE48B0" w:rsidRDefault="00AE48B0" w:rsidP="00AE4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8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B15253">
        <w:rPr>
          <w:rFonts w:ascii="Times New Roman" w:hAnsi="Times New Roman" w:cs="Times New Roman"/>
          <w:b/>
          <w:sz w:val="24"/>
          <w:szCs w:val="24"/>
        </w:rPr>
        <w:t xml:space="preserve"> для 11 класса</w:t>
      </w:r>
    </w:p>
    <w:p w:rsidR="00AE48B0" w:rsidRPr="00AE48B0" w:rsidRDefault="00AE48B0" w:rsidP="00AE48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48B0">
        <w:rPr>
          <w:rFonts w:ascii="Times New Roman" w:hAnsi="Times New Roman"/>
          <w:b/>
          <w:sz w:val="24"/>
          <w:szCs w:val="24"/>
        </w:rPr>
        <w:t xml:space="preserve">В результате изучения права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AE48B0">
        <w:rPr>
          <w:rFonts w:ascii="Times New Roman" w:hAnsi="Times New Roman"/>
          <w:b/>
          <w:sz w:val="24"/>
          <w:szCs w:val="24"/>
        </w:rPr>
        <w:t xml:space="preserve"> должен</w:t>
      </w:r>
      <w:proofErr w:type="gramEnd"/>
    </w:p>
    <w:p w:rsidR="00AE48B0" w:rsidRPr="00991E32" w:rsidRDefault="00AE48B0" w:rsidP="00AE48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E32">
        <w:rPr>
          <w:rFonts w:ascii="Times New Roman" w:hAnsi="Times New Roman"/>
          <w:b/>
          <w:sz w:val="24"/>
          <w:szCs w:val="24"/>
        </w:rPr>
        <w:t>знать/понимать</w:t>
      </w:r>
    </w:p>
    <w:p w:rsidR="00AE48B0" w:rsidRPr="00AE48B0" w:rsidRDefault="00AE48B0" w:rsidP="00AE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91E32">
        <w:rPr>
          <w:rFonts w:ascii="Times New Roman" w:hAnsi="Times New Roman"/>
          <w:snapToGrid w:val="0"/>
          <w:sz w:val="24"/>
          <w:szCs w:val="24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AE48B0" w:rsidRPr="00991E32" w:rsidRDefault="00AE48B0" w:rsidP="00AE48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b/>
          <w:sz w:val="24"/>
          <w:szCs w:val="24"/>
        </w:rPr>
        <w:t>уметь</w:t>
      </w:r>
    </w:p>
    <w:p w:rsidR="00AE48B0" w:rsidRPr="00991E32" w:rsidRDefault="00AE48B0" w:rsidP="00AE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b/>
          <w:i/>
          <w:sz w:val="24"/>
          <w:szCs w:val="24"/>
        </w:rPr>
        <w:t>характеризовать:</w:t>
      </w:r>
      <w:r w:rsidRPr="00991E32">
        <w:rPr>
          <w:rFonts w:ascii="Times New Roman" w:hAnsi="Times New Roman"/>
          <w:sz w:val="24"/>
          <w:szCs w:val="24"/>
        </w:rPr>
        <w:t xml:space="preserve"> 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</w:t>
      </w:r>
      <w:r w:rsidRPr="00991E32">
        <w:rPr>
          <w:rFonts w:ascii="Times New Roman" w:hAnsi="Times New Roman"/>
          <w:sz w:val="24"/>
          <w:szCs w:val="24"/>
        </w:rPr>
        <w:lastRenderedPageBreak/>
        <w:t>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AE48B0" w:rsidRPr="00991E32" w:rsidRDefault="00AE48B0" w:rsidP="00AE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991E32">
        <w:rPr>
          <w:rFonts w:ascii="Times New Roman" w:hAnsi="Times New Roman"/>
          <w:sz w:val="24"/>
          <w:szCs w:val="24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</w:p>
    <w:p w:rsidR="00AE48B0" w:rsidRPr="00991E32" w:rsidRDefault="00AE48B0" w:rsidP="00AE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b/>
          <w:i/>
          <w:sz w:val="24"/>
          <w:szCs w:val="24"/>
        </w:rPr>
        <w:t>различать:</w:t>
      </w:r>
      <w:r w:rsidRPr="00991E32">
        <w:rPr>
          <w:rFonts w:ascii="Times New Roman" w:hAnsi="Times New Roman"/>
          <w:sz w:val="24"/>
          <w:szCs w:val="24"/>
        </w:rPr>
        <w:t xml:space="preserve"> 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AE48B0" w:rsidRPr="00AE48B0" w:rsidRDefault="00AE48B0" w:rsidP="00AE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b/>
          <w:i/>
          <w:sz w:val="24"/>
          <w:szCs w:val="24"/>
        </w:rPr>
        <w:t>приводить примеры:</w:t>
      </w:r>
      <w:r w:rsidRPr="00991E32">
        <w:rPr>
          <w:rFonts w:ascii="Times New Roman" w:hAnsi="Times New Roman"/>
          <w:sz w:val="24"/>
          <w:szCs w:val="24"/>
        </w:rPr>
        <w:t xml:space="preserve">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</w:t>
      </w:r>
    </w:p>
    <w:p w:rsidR="00AE48B0" w:rsidRPr="00991E32" w:rsidRDefault="00AE48B0" w:rsidP="00AE48B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E48B0" w:rsidRPr="00991E32" w:rsidRDefault="00AE48B0" w:rsidP="00AE48B0">
      <w:pPr>
        <w:pStyle w:val="a3"/>
        <w:numPr>
          <w:ilvl w:val="0"/>
          <w:numId w:val="2"/>
        </w:num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sz w:val="24"/>
          <w:szCs w:val="24"/>
        </w:rPr>
        <w:t>поиска, анализа, интерпретации и использования правовой информации;</w:t>
      </w:r>
    </w:p>
    <w:p w:rsidR="00AE48B0" w:rsidRPr="00991E32" w:rsidRDefault="00AE48B0" w:rsidP="00AE48B0">
      <w:pPr>
        <w:pStyle w:val="a3"/>
        <w:numPr>
          <w:ilvl w:val="0"/>
          <w:numId w:val="2"/>
        </w:num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sz w:val="24"/>
          <w:szCs w:val="24"/>
        </w:rPr>
        <w:t>анализа текстов законодательных актов, норм права с точки зрения конкретных условий их реализации;</w:t>
      </w:r>
    </w:p>
    <w:p w:rsidR="00AE48B0" w:rsidRPr="00991E32" w:rsidRDefault="00AE48B0" w:rsidP="00AE48B0">
      <w:pPr>
        <w:pStyle w:val="a3"/>
        <w:numPr>
          <w:ilvl w:val="0"/>
          <w:numId w:val="2"/>
        </w:num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sz w:val="24"/>
          <w:szCs w:val="24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AE48B0" w:rsidRPr="00991E32" w:rsidRDefault="00AE48B0" w:rsidP="00AE48B0">
      <w:pPr>
        <w:pStyle w:val="a3"/>
        <w:numPr>
          <w:ilvl w:val="0"/>
          <w:numId w:val="2"/>
        </w:num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sz w:val="24"/>
          <w:szCs w:val="24"/>
        </w:rPr>
        <w:t xml:space="preserve">применения правил (норм) отношений, направленных на согласование интересов различных сторон (на заданных примерах); </w:t>
      </w:r>
    </w:p>
    <w:p w:rsidR="00AE48B0" w:rsidRPr="00991E32" w:rsidRDefault="00AE48B0" w:rsidP="00AE48B0">
      <w:pPr>
        <w:pStyle w:val="a3"/>
        <w:numPr>
          <w:ilvl w:val="0"/>
          <w:numId w:val="2"/>
        </w:num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sz w:val="24"/>
          <w:szCs w:val="24"/>
        </w:rPr>
        <w:t>осуществления учебных исследований и проектов по правовой тематике;</w:t>
      </w:r>
    </w:p>
    <w:p w:rsidR="00AE48B0" w:rsidRPr="00991E32" w:rsidRDefault="00AE48B0" w:rsidP="00AE48B0">
      <w:pPr>
        <w:pStyle w:val="a3"/>
        <w:numPr>
          <w:ilvl w:val="0"/>
          <w:numId w:val="2"/>
        </w:numPr>
        <w:tabs>
          <w:tab w:val="num" w:pos="851"/>
        </w:tabs>
        <w:jc w:val="both"/>
        <w:rPr>
          <w:rFonts w:ascii="Times New Roman" w:hAnsi="Times New Roman"/>
          <w:sz w:val="24"/>
          <w:szCs w:val="24"/>
        </w:rPr>
      </w:pPr>
      <w:r w:rsidRPr="00991E32">
        <w:rPr>
          <w:rFonts w:ascii="Times New Roman" w:hAnsi="Times New Roman"/>
          <w:sz w:val="24"/>
          <w:szCs w:val="24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 обращения в надлежащие органы за квалифицированной юридической помощью.</w:t>
      </w:r>
    </w:p>
    <w:p w:rsidR="00AE48B0" w:rsidRPr="00810B89" w:rsidRDefault="00AE48B0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B89" w:rsidRPr="00671C04" w:rsidRDefault="00810B89" w:rsidP="00810B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0B89" w:rsidRPr="00810B89" w:rsidRDefault="00810B89" w:rsidP="00810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89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10B89" w:rsidRPr="00810B89" w:rsidRDefault="00810B89" w:rsidP="00810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10B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04">
        <w:rPr>
          <w:rFonts w:ascii="Times New Roman" w:hAnsi="Times New Roman" w:cs="Times New Roman"/>
          <w:b/>
          <w:bCs/>
          <w:sz w:val="24"/>
          <w:szCs w:val="24"/>
        </w:rPr>
        <w:t>Тема 6. Гражданское право (7 часов)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Понятие и источники гражданского права. Гражданский кодекс РФ, его содержание и особенности.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Обязательственное право. Понятие обязательства. Понятие сделки, договора. Стороны договора. Виды договоров.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Право собственности. Понятие собственности. Виды собствен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Гражданская правоспособность и дееспособность. Признание гражданина недееспособным или ограниченно дееспособным. Граж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 xml:space="preserve">данские права несовершеннолетних. Эмансипация. </w:t>
      </w:r>
      <w:r w:rsidRPr="00671C04">
        <w:rPr>
          <w:rFonts w:ascii="Times New Roman" w:hAnsi="Times New Roman" w:cs="Times New Roman"/>
          <w:bCs/>
          <w:sz w:val="24"/>
          <w:szCs w:val="24"/>
        </w:rPr>
        <w:lastRenderedPageBreak/>
        <w:t>Предприниматель и предпринимательская деятельность. Виды предприятий. Нематериальные блага, пути их защиты. Причинение и возме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щение вреда.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04">
        <w:rPr>
          <w:rFonts w:ascii="Times New Roman" w:hAnsi="Times New Roman" w:cs="Times New Roman"/>
          <w:b/>
          <w:bCs/>
          <w:sz w:val="24"/>
          <w:szCs w:val="24"/>
        </w:rPr>
        <w:t>Тема 7. Налоговое право (5 часов)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Понятие налога, сбора, пошлины. Налоговое право. Система налогового законодательства. Права и обязанности налогоплатель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щика. Субъекты и объекты налоговых правоотношений. Налоговые органы. Аудит.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Налоги с физических лиц. Налоговая; дееспособность. Подоход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ный налог. Налог на имущество. Декларация о доходах.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Ответственность за уклонение от уплаты налогов. Администра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тивная и уголовная ответственность.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04">
        <w:rPr>
          <w:rFonts w:ascii="Times New Roman" w:hAnsi="Times New Roman" w:cs="Times New Roman"/>
          <w:b/>
          <w:bCs/>
          <w:sz w:val="24"/>
          <w:szCs w:val="24"/>
        </w:rPr>
        <w:t>Тема 8. Семейное право (4 часов)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Понятие и источники семейного права. Семейный кодекс РФ. Понятие семьи. Члены семьи. Семейные правоотношения.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Брак, условия его заключения. Порядок регистрации брака.  Особенности заключения брака в Республике Башкортостан.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Права и обязанности супругов. Личные права. Имущественные права и обязанности. Брачный договор. Прекращение брака.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Права и обязанности родителей и детей. Лишение родительских прав. Алименты. Усыновление. Опека, попечительство.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04">
        <w:rPr>
          <w:rFonts w:ascii="Times New Roman" w:hAnsi="Times New Roman" w:cs="Times New Roman"/>
          <w:b/>
          <w:bCs/>
          <w:sz w:val="24"/>
          <w:szCs w:val="24"/>
        </w:rPr>
        <w:t>Тема 9. Трудовое право (5 часов)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Понятие и источники трудового права. Трудовой кодекс РФ. Трудовые правоотношения. Права и обязанности работника и ра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ботодателя.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Трудовой договор. Трудовая книжка. Основания прекращения трудового договора. Коллективный договор. Стороны и порядок за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ключения коллективного договора.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Оплата труда. Заработная плата в производственной сфере. Системы оплаты труда: повремен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ная, сдельная, дополнительная. Охрана труда. Государственный над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зор и контроль за соблюдением законов об охране труда. Охрана труда и здоровья женщин и несовершеннолетних.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ная ответственность работников. Порядки возмещения ущерба.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04">
        <w:rPr>
          <w:rFonts w:ascii="Times New Roman" w:hAnsi="Times New Roman" w:cs="Times New Roman"/>
          <w:b/>
          <w:bCs/>
          <w:sz w:val="24"/>
          <w:szCs w:val="24"/>
        </w:rPr>
        <w:t>Тема 10. Административное право (2 часа)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нарушения. Признаки и виды административных правонарушений.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Административные наказания, их виды. Подведомственность дел об административных правонарушениях.</w:t>
      </w: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B89" w:rsidRPr="00671C04" w:rsidRDefault="00810B89" w:rsidP="00810B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04">
        <w:rPr>
          <w:rFonts w:ascii="Times New Roman" w:hAnsi="Times New Roman" w:cs="Times New Roman"/>
          <w:b/>
          <w:bCs/>
          <w:sz w:val="24"/>
          <w:szCs w:val="24"/>
        </w:rPr>
        <w:t>Тема 11. Уголовное право (6 часов)</w:t>
      </w:r>
    </w:p>
    <w:p w:rsidR="00810B89" w:rsidRPr="00671C04" w:rsidRDefault="00810B89" w:rsidP="00810B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:rsidR="00810B89" w:rsidRPr="00671C04" w:rsidRDefault="00810B89" w:rsidP="00810B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04">
        <w:rPr>
          <w:rFonts w:ascii="Times New Roman" w:hAnsi="Times New Roman" w:cs="Times New Roman"/>
          <w:bCs/>
          <w:sz w:val="24"/>
          <w:szCs w:val="24"/>
        </w:rPr>
        <w:lastRenderedPageBreak/>
        <w:t>Понятие преступления. Состав преступления. Категории пре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ступлений. Неоднократность преступлений. Совокупность преступ</w:t>
      </w:r>
      <w:r w:rsidRPr="00671C04">
        <w:rPr>
          <w:rFonts w:ascii="Times New Roman" w:hAnsi="Times New Roman" w:cs="Times New Roman"/>
          <w:bCs/>
          <w:sz w:val="24"/>
          <w:szCs w:val="24"/>
        </w:rPr>
        <w:softHyphen/>
        <w:t>лений. Рецидив преступлений. Основные группы преступлений.</w:t>
      </w:r>
    </w:p>
    <w:p w:rsidR="00810B89" w:rsidRPr="00671C04" w:rsidRDefault="00810B89" w:rsidP="00810B89">
      <w:pPr>
        <w:shd w:val="clear" w:color="auto" w:fill="FFFFFF"/>
        <w:spacing w:after="0" w:line="240" w:lineRule="auto"/>
        <w:ind w:right="1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Уголовная ответственность. Уголовное наказание, его цели. Ви</w:t>
      </w:r>
      <w:r w:rsidRPr="00671C04">
        <w:rPr>
          <w:rFonts w:ascii="Times New Roman" w:hAnsi="Times New Roman" w:cs="Times New Roman"/>
          <w:sz w:val="24"/>
          <w:szCs w:val="24"/>
        </w:rPr>
        <w:softHyphen/>
        <w:t>ды наказания. Наказания основные и дополнительные. Уголовная ответственность несовершеннолетних.</w:t>
      </w:r>
    </w:p>
    <w:p w:rsidR="00810B89" w:rsidRPr="00671C04" w:rsidRDefault="00810B89" w:rsidP="00810B89">
      <w:pPr>
        <w:shd w:val="clear" w:color="auto" w:fill="FFFFFF"/>
        <w:spacing w:after="0" w:line="240" w:lineRule="auto"/>
        <w:ind w:right="16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04">
        <w:rPr>
          <w:rFonts w:ascii="Times New Roman" w:hAnsi="Times New Roman" w:cs="Times New Roman"/>
          <w:b/>
          <w:sz w:val="24"/>
          <w:szCs w:val="24"/>
        </w:rPr>
        <w:t>Тема 11. Основы судопроизводства (2 часов)</w:t>
      </w:r>
    </w:p>
    <w:p w:rsidR="00810B89" w:rsidRPr="00671C04" w:rsidRDefault="00810B89" w:rsidP="00810B89">
      <w:pPr>
        <w:shd w:val="clear" w:color="auto" w:fill="FFFFFF"/>
        <w:spacing w:after="0" w:line="240" w:lineRule="auto"/>
        <w:ind w:right="1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 xml:space="preserve">Гражданское процессуальное право (гражданский процесс). </w:t>
      </w:r>
    </w:p>
    <w:p w:rsidR="00810B89" w:rsidRPr="00671C04" w:rsidRDefault="00810B89" w:rsidP="00810B89">
      <w:pPr>
        <w:shd w:val="clear" w:color="auto" w:fill="FFFFFF"/>
        <w:spacing w:after="0" w:line="240" w:lineRule="auto"/>
        <w:ind w:right="16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10B89" w:rsidRPr="00671C04" w:rsidRDefault="00810B89" w:rsidP="00810B89">
      <w:pPr>
        <w:shd w:val="clear" w:color="auto" w:fill="FFFFFF"/>
        <w:spacing w:after="0" w:line="240" w:lineRule="auto"/>
        <w:ind w:right="16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04">
        <w:rPr>
          <w:rFonts w:ascii="Times New Roman" w:hAnsi="Times New Roman" w:cs="Times New Roman"/>
          <w:b/>
          <w:sz w:val="24"/>
          <w:szCs w:val="24"/>
        </w:rPr>
        <w:t>Тема 13. Правовая культура (2 часов)</w:t>
      </w:r>
    </w:p>
    <w:p w:rsidR="00810B89" w:rsidRPr="00671C04" w:rsidRDefault="00810B89" w:rsidP="00810B89">
      <w:pPr>
        <w:shd w:val="clear" w:color="auto" w:fill="FFFFFF"/>
        <w:spacing w:after="0" w:line="240" w:lineRule="auto"/>
        <w:ind w:right="1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C04">
        <w:rPr>
          <w:rFonts w:ascii="Times New Roman" w:hAnsi="Times New Roman" w:cs="Times New Roman"/>
          <w:sz w:val="24"/>
          <w:szCs w:val="24"/>
        </w:rPr>
        <w:t>Понятие правовой культуры. Содержание правовой культуры. Пути совершенствования правовой культуры.</w:t>
      </w:r>
      <w:bookmarkStart w:id="0" w:name="_GoBack"/>
      <w:bookmarkEnd w:id="0"/>
    </w:p>
    <w:sectPr w:rsidR="00810B89" w:rsidRPr="00671C04" w:rsidSect="00AE18D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D6"/>
    <w:rsid w:val="00535C64"/>
    <w:rsid w:val="00794C68"/>
    <w:rsid w:val="00810B89"/>
    <w:rsid w:val="00AE18D6"/>
    <w:rsid w:val="00AE48B0"/>
    <w:rsid w:val="00B15253"/>
    <w:rsid w:val="00E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D3FA-B5E0-497C-8764-91F4CB00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0B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10B89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10B89"/>
    <w:pPr>
      <w:ind w:left="720"/>
      <w:contextualSpacing/>
    </w:pPr>
  </w:style>
  <w:style w:type="paragraph" w:styleId="a6">
    <w:name w:val="No Spacing"/>
    <w:uiPriority w:val="1"/>
    <w:qFormat/>
    <w:rsid w:val="00AE48B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1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15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Алина Давлетбердина</cp:lastModifiedBy>
  <cp:revision>4</cp:revision>
  <dcterms:created xsi:type="dcterms:W3CDTF">2016-09-23T17:17:00Z</dcterms:created>
  <dcterms:modified xsi:type="dcterms:W3CDTF">2018-08-13T13:55:00Z</dcterms:modified>
</cp:coreProperties>
</file>