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1340ED">
        <w:rPr>
          <w:b/>
          <w:bCs/>
          <w:color w:val="000000"/>
        </w:rPr>
        <w:t>Результаты освоения учебного предмета «Изобразительное искусство».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340ED">
        <w:rPr>
          <w:b/>
          <w:bCs/>
          <w:color w:val="000000"/>
        </w:rPr>
        <w:t xml:space="preserve">Личностные, метапредметные и предметные результаты освоения учебного предмета 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1340ED">
        <w:rPr>
          <w:b/>
          <w:bCs/>
          <w:color w:val="000000"/>
        </w:rPr>
        <w:t>«Изобразительное искусство».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40ED">
        <w:rPr>
          <w:color w:val="000000"/>
        </w:rPr>
        <w:t xml:space="preserve"> Данная рабочая программа составлена на основе авторской программы </w:t>
      </w:r>
      <w:r w:rsidRPr="001340ED">
        <w:t>«Изобразительное искусство и художественный труд» 1 – 9 классы под редакцией</w:t>
      </w:r>
      <w:r w:rsidRPr="001340ED">
        <w:rPr>
          <w:color w:val="000000"/>
        </w:rPr>
        <w:t xml:space="preserve"> </w:t>
      </w:r>
      <w:r w:rsidRPr="001340ED">
        <w:t>Б.М. Неменского</w:t>
      </w:r>
      <w:r w:rsidRPr="001340ED">
        <w:rPr>
          <w:b/>
        </w:rPr>
        <w:t xml:space="preserve">. </w:t>
      </w:r>
      <w:r w:rsidRPr="001340ED">
        <w:rPr>
          <w:color w:val="000000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обучающимися личностных, метапредметных и предметных результатов.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340ED">
        <w:rPr>
          <w:b/>
          <w:bCs/>
          <w:color w:val="333333"/>
        </w:rPr>
        <w:t>6 класс: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1340ED">
        <w:rPr>
          <w:b/>
          <w:color w:val="333333"/>
        </w:rPr>
        <w:t>Личностные результаты: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340ED">
        <w:rPr>
          <w:color w:val="333333"/>
        </w:rPr>
        <w:t>-осмысление и эмоционально –ценностное восприятие визуальных образов реальности и произведений искусств;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340ED">
        <w:rPr>
          <w:color w:val="333333"/>
        </w:rPr>
        <w:t>-освоение художественной культуры как сферы материального выражения  духовных ценностей, представленных в пространственных формах;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340ED">
        <w:rPr>
          <w:color w:val="333333"/>
        </w:rPr>
        <w:t>-воспитание художественного вкуса как способности эстетически воспринимать, чувствовать и оценивать явления окружающего мира и искусства;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340ED">
        <w:rPr>
          <w:color w:val="333333"/>
        </w:rPr>
        <w:t> -овладение средствами художественного изображения;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340ED">
        <w:rPr>
          <w:color w:val="333333"/>
        </w:rPr>
        <w:t>-развитие способности наблюдать реальный мир, способности воспринимать  , анализировать  и  структурировать визуальный образ на основе  его эмоционально -  нравственной оценке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1340ED">
        <w:rPr>
          <w:b/>
          <w:color w:val="333333"/>
        </w:rPr>
        <w:t>Метапредметные результаты: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340ED">
        <w:rPr>
          <w:color w:val="333333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340ED">
        <w:rPr>
          <w:color w:val="333333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340ED">
        <w:rPr>
          <w:color w:val="333333"/>
        </w:rPr>
        <w:t>- умение оценивать правильность выполнения учебной задачи, собственные возможности ее решения;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340ED">
        <w:rPr>
          <w:color w:val="333333"/>
        </w:rPr>
        <w:t>-умение эстетически подходить к любому виду деятельности;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340ED">
        <w:rPr>
          <w:color w:val="333333"/>
        </w:rPr>
        <w:t>-развитие художественно- образного мышления  как неотъемлемой части целостного мышления человека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1340ED">
        <w:rPr>
          <w:b/>
          <w:color w:val="333333"/>
        </w:rPr>
        <w:t>Предметные результаты: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340ED">
        <w:rPr>
          <w:color w:val="333333"/>
        </w:rPr>
        <w:t>-понимание основ изобразительной грамоты,  умение использовать специфику образного языка и средства художественной выразительности, особенности различных художественных материалов и техник во время практической  работы, т.е. в процессе создания художественных образов;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340ED">
        <w:rPr>
          <w:color w:val="333333"/>
        </w:rPr>
        <w:t>-восприятие и интерпретация темы, сюжета и содержания произведений изобразительного искусства;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340ED">
        <w:rPr>
          <w:color w:val="333333"/>
        </w:rPr>
        <w:t>- применять различные художественные материалы, техники и средства художественной выразительности в собственной художественной деятельности(работа в области живописи, графики, скульптуры);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340ED">
        <w:rPr>
          <w:color w:val="333333"/>
        </w:rPr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340ED">
        <w:rPr>
          <w:color w:val="333333"/>
        </w:rPr>
        <w:t>-развитие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340ED">
        <w:rPr>
          <w:color w:val="333333"/>
        </w:rPr>
        <w:lastRenderedPageBreak/>
        <w:t>- осознание значения искусства и творчества в личной и культурной самоидентификации личности;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1340ED">
        <w:rPr>
          <w:b/>
          <w:bCs/>
          <w:color w:val="000000"/>
        </w:rPr>
        <w:t>Содержание курса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40ED">
        <w:rPr>
          <w:b/>
          <w:bCs/>
          <w:color w:val="000000"/>
        </w:rPr>
        <w:t>6 класс (35 часов)</w:t>
      </w:r>
    </w:p>
    <w:p w:rsidR="001340ED" w:rsidRPr="001340ED" w:rsidRDefault="001340ED" w:rsidP="00134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4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  <w:r w:rsidRPr="00134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посвящен изучению собственно изобразительного искусства. Здесь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</w:t>
      </w:r>
    </w:p>
    <w:p w:rsidR="001340ED" w:rsidRPr="001340ED" w:rsidRDefault="001340ED" w:rsidP="00134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4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– это большая работа, требующая и знаний и умений. Поэтому роль собственно изобразительных искусств в жизни общества и человека можно сравнить с ролью фундаментальных наук по отношению к прикладным.</w:t>
      </w:r>
      <w:r w:rsidRPr="00134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34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«Изобразительное искусство в жизни человека» для 6 класса -  посвящена изучению собственно изобразительного искусства. Здесь формируются основы грамотности художественного изображения (рисунок и живопись), понимание основ изобразительного языка. В основу тематического деления положен жанровый принцип. Каждый жанр рассматривается в его историческом развитии. Это позволяет видеть изменения картины мира и образа человека, поставить в центр духовные проблемы, подчиняя им изменения  в способах изображения.  При этом выдерживается принцип единства восприятия и созидания. И последовательно обретаются навыки  и практический опыт использования рисунка, цвета, формы, пространства согласно специфике образного строя конкретного вида и жанра изобразительного искусства.</w:t>
      </w:r>
    </w:p>
    <w:p w:rsidR="001340ED" w:rsidRPr="001340ED" w:rsidRDefault="001340ED" w:rsidP="00134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340ED">
        <w:rPr>
          <w:rFonts w:ascii="Times New Roman" w:hAnsi="Times New Roman" w:cs="Times New Roman"/>
          <w:b/>
          <w:sz w:val="24"/>
          <w:szCs w:val="24"/>
        </w:rPr>
        <w:t>Тема года: «Изобразительное искусство в жизни человека».</w:t>
      </w:r>
    </w:p>
    <w:p w:rsidR="001340ED" w:rsidRPr="001340ED" w:rsidRDefault="001340ED" w:rsidP="00134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340ED">
        <w:rPr>
          <w:rFonts w:ascii="Times New Roman" w:hAnsi="Times New Roman" w:cs="Times New Roman"/>
          <w:b/>
          <w:i/>
          <w:sz w:val="24"/>
          <w:szCs w:val="24"/>
        </w:rPr>
        <w:t>Тема 1. Ви</w:t>
      </w:r>
      <w:r w:rsidR="00031E42">
        <w:rPr>
          <w:rFonts w:ascii="Times New Roman" w:hAnsi="Times New Roman" w:cs="Times New Roman"/>
          <w:b/>
          <w:i/>
          <w:sz w:val="24"/>
          <w:szCs w:val="24"/>
        </w:rPr>
        <w:t>ды изобразительного искусства (8</w:t>
      </w:r>
      <w:r w:rsidRPr="001340ED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1340ED" w:rsidRPr="001340ED" w:rsidRDefault="001340ED" w:rsidP="001340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Изобразительное искусство. Семья пространственных искусств. Художественные материалы. Рисунок — основа изобразительного творчества. Линия и ее выразительные возможности. Ритм линий. Пятно как средство выражения. Ритм пятен. Цвет. Основы цветоведения. Цвет в произведениях живописи. Объемные изображения в скульптуре. Основы языка изображения.</w:t>
      </w:r>
    </w:p>
    <w:p w:rsidR="001340ED" w:rsidRPr="001340ED" w:rsidRDefault="001340ED" w:rsidP="00134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40ED">
        <w:rPr>
          <w:rFonts w:ascii="Times New Roman" w:hAnsi="Times New Roman" w:cs="Times New Roman"/>
          <w:b/>
          <w:i/>
          <w:sz w:val="24"/>
          <w:szCs w:val="24"/>
        </w:rPr>
        <w:t>Тема 2. Мир наших вещей. Натюрморт. (8 ч.)</w:t>
      </w:r>
    </w:p>
    <w:p w:rsidR="001340ED" w:rsidRPr="001340ED" w:rsidRDefault="001340ED" w:rsidP="00134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1340ED">
        <w:t>Реальность и фантазии в творчестве художников. Изображение предметного мира – натюрморт. Понятие формы. Многообразие форм окружающего мира. Изображение объема на плоскости и линейная перспектива. Освещение. Свет и тень. Натюрморт в графики. Цвет в натюрморте. Выразительные возможности натюрморта</w:t>
      </w:r>
    </w:p>
    <w:p w:rsidR="001340ED" w:rsidRPr="001340ED" w:rsidRDefault="001340ED" w:rsidP="00134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40ED">
        <w:rPr>
          <w:rFonts w:ascii="Times New Roman" w:hAnsi="Times New Roman" w:cs="Times New Roman"/>
          <w:b/>
          <w:i/>
          <w:sz w:val="24"/>
          <w:szCs w:val="24"/>
        </w:rPr>
        <w:t>Тема 3. Вглядываясь в человека. Портрет. (10 ч.)</w:t>
      </w:r>
    </w:p>
    <w:p w:rsidR="001340ED" w:rsidRPr="001340ED" w:rsidRDefault="001340ED" w:rsidP="0013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ED">
        <w:rPr>
          <w:rFonts w:ascii="Times New Roman" w:hAnsi="Times New Roman" w:cs="Times New Roman"/>
          <w:sz w:val="24"/>
          <w:szCs w:val="24"/>
        </w:rPr>
        <w:t>Образ человека – главная тема искусства. Конструкция головы человека и ее пропорции. Графический портретный рисунок и выразительность образа человека. Образные возможности освещения в портрете. Портрет в живописи. Роль цвета в портрете. Великие портретисты.</w:t>
      </w:r>
    </w:p>
    <w:p w:rsidR="001340ED" w:rsidRPr="001340ED" w:rsidRDefault="001340ED" w:rsidP="00134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40ED">
        <w:rPr>
          <w:rFonts w:ascii="Times New Roman" w:hAnsi="Times New Roman" w:cs="Times New Roman"/>
          <w:b/>
          <w:i/>
          <w:sz w:val="24"/>
          <w:szCs w:val="24"/>
        </w:rPr>
        <w:t>Тема 4. Человек и пространство</w:t>
      </w:r>
      <w:r w:rsidR="00031E42">
        <w:rPr>
          <w:rFonts w:ascii="Times New Roman" w:hAnsi="Times New Roman" w:cs="Times New Roman"/>
          <w:b/>
          <w:i/>
          <w:sz w:val="24"/>
          <w:szCs w:val="24"/>
        </w:rPr>
        <w:t xml:space="preserve"> в изобразительном искусстве. (9</w:t>
      </w:r>
      <w:r w:rsidRPr="001340ED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1340ED" w:rsidRPr="001340ED" w:rsidRDefault="001340ED" w:rsidP="0013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ED">
        <w:rPr>
          <w:rFonts w:ascii="Times New Roman" w:hAnsi="Times New Roman" w:cs="Times New Roman"/>
          <w:sz w:val="24"/>
          <w:szCs w:val="24"/>
        </w:rPr>
        <w:t>Жанры в изобразительном искусстве. Изображение пространства. Линейная и воздушная перспектива. Пейзаж. Городской пейзаж. Выразительные возможности изобразительного искусства, язык, смысл.</w:t>
      </w:r>
    </w:p>
    <w:p w:rsidR="00EA2F82" w:rsidRPr="001340ED" w:rsidRDefault="00EA2F82">
      <w:pPr>
        <w:rPr>
          <w:rFonts w:ascii="Times New Roman" w:hAnsi="Times New Roman" w:cs="Times New Roman"/>
          <w:sz w:val="24"/>
          <w:szCs w:val="24"/>
        </w:rPr>
      </w:pPr>
    </w:p>
    <w:sectPr w:rsidR="00EA2F82" w:rsidRPr="001340ED" w:rsidSect="00127BE1">
      <w:footerReference w:type="default" r:id="rId6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1F0" w:rsidRDefault="009511F0" w:rsidP="001340ED">
      <w:pPr>
        <w:spacing w:after="0" w:line="240" w:lineRule="auto"/>
      </w:pPr>
      <w:r>
        <w:separator/>
      </w:r>
    </w:p>
  </w:endnote>
  <w:endnote w:type="continuationSeparator" w:id="1">
    <w:p w:rsidR="009511F0" w:rsidRDefault="009511F0" w:rsidP="0013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385"/>
    </w:sdtPr>
    <w:sdtContent>
      <w:p w:rsidR="001340ED" w:rsidRDefault="006624D2">
        <w:pPr>
          <w:pStyle w:val="a6"/>
          <w:jc w:val="right"/>
        </w:pPr>
        <w:fldSimple w:instr=" PAGE   \* MERGEFORMAT ">
          <w:r w:rsidR="00031E42">
            <w:rPr>
              <w:noProof/>
            </w:rPr>
            <w:t>2</w:t>
          </w:r>
        </w:fldSimple>
      </w:p>
    </w:sdtContent>
  </w:sdt>
  <w:p w:rsidR="001340ED" w:rsidRDefault="001340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1F0" w:rsidRDefault="009511F0" w:rsidP="001340ED">
      <w:pPr>
        <w:spacing w:after="0" w:line="240" w:lineRule="auto"/>
      </w:pPr>
      <w:r>
        <w:separator/>
      </w:r>
    </w:p>
  </w:footnote>
  <w:footnote w:type="continuationSeparator" w:id="1">
    <w:p w:rsidR="009511F0" w:rsidRDefault="009511F0" w:rsidP="00134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0ED"/>
    <w:rsid w:val="00031E42"/>
    <w:rsid w:val="00127BE1"/>
    <w:rsid w:val="001340ED"/>
    <w:rsid w:val="001A7C76"/>
    <w:rsid w:val="006624D2"/>
    <w:rsid w:val="009511F0"/>
    <w:rsid w:val="00A779AA"/>
    <w:rsid w:val="00EA2F82"/>
    <w:rsid w:val="00EF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3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40ED"/>
  </w:style>
  <w:style w:type="paragraph" w:styleId="a6">
    <w:name w:val="footer"/>
    <w:basedOn w:val="a"/>
    <w:link w:val="a7"/>
    <w:uiPriority w:val="99"/>
    <w:unhideWhenUsed/>
    <w:rsid w:val="0013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0ED"/>
  </w:style>
  <w:style w:type="paragraph" w:styleId="a8">
    <w:name w:val="Balloon Text"/>
    <w:basedOn w:val="a"/>
    <w:link w:val="a9"/>
    <w:uiPriority w:val="99"/>
    <w:semiHidden/>
    <w:unhideWhenUsed/>
    <w:rsid w:val="0012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2017-09-17T04:36:00Z</dcterms:created>
  <dcterms:modified xsi:type="dcterms:W3CDTF">2017-09-22T09:14:00Z</dcterms:modified>
</cp:coreProperties>
</file>