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B47" w:rsidRPr="000B3B47" w:rsidRDefault="000B3B47" w:rsidP="000B3B4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3B47">
        <w:rPr>
          <w:rFonts w:ascii="Times New Roman" w:hAnsi="Times New Roman" w:cs="Times New Roman"/>
          <w:sz w:val="24"/>
          <w:szCs w:val="24"/>
        </w:rPr>
        <w:t>Рабочая программа по изобразительному искусству разработана на основе Федерального государ</w:t>
      </w:r>
      <w:r w:rsidRPr="000B3B47">
        <w:rPr>
          <w:rFonts w:ascii="Times New Roman" w:hAnsi="Times New Roman" w:cs="Times New Roman"/>
          <w:sz w:val="24"/>
          <w:szCs w:val="24"/>
        </w:rPr>
        <w:softHyphen/>
        <w:t>ственного образовательного стандарта начального общего обра</w:t>
      </w:r>
      <w:r w:rsidRPr="000B3B47">
        <w:rPr>
          <w:rFonts w:ascii="Times New Roman" w:hAnsi="Times New Roman" w:cs="Times New Roman"/>
          <w:sz w:val="24"/>
          <w:szCs w:val="24"/>
        </w:rPr>
        <w:softHyphen/>
        <w:t>зования, планируемых результатов начального общего образования и авторской программы Б.М. Неменского. Изобразительное искусство: Рабочие программы 1-4 классы – М. Просвещение, 2011.</w:t>
      </w:r>
    </w:p>
    <w:p w:rsidR="000B3B47" w:rsidRDefault="000B3B47" w:rsidP="00360FA7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</w:rPr>
      </w:pPr>
    </w:p>
    <w:p w:rsidR="00360FA7" w:rsidRDefault="00360FA7" w:rsidP="00360FA7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</w:rPr>
      </w:pPr>
      <w:r w:rsidRPr="00360FA7">
        <w:rPr>
          <w:b/>
          <w:bCs/>
          <w:color w:val="000000"/>
        </w:rPr>
        <w:t>Результаты освоения учебного предмета «Изобразительное искусство» в 4 классе</w:t>
      </w:r>
    </w:p>
    <w:p w:rsidR="00D76F48" w:rsidRDefault="000B3B47" w:rsidP="000B3B47">
      <w:pPr>
        <w:shd w:val="clear" w:color="auto" w:fill="FFFFFF"/>
        <w:spacing w:after="0" w:line="240" w:lineRule="auto"/>
        <w:ind w:right="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  <w:r w:rsidR="00360FA7" w:rsidRPr="00360FA7">
        <w:rPr>
          <w:rFonts w:ascii="Times New Roman" w:hAnsi="Times New Roman" w:cs="Times New Roman"/>
          <w:sz w:val="24"/>
          <w:szCs w:val="24"/>
        </w:rPr>
        <w:t xml:space="preserve">В результате изучения курса «Изобразительное искусство» в начальной школе должны быть достигнуты определенные результаты. </w:t>
      </w:r>
    </w:p>
    <w:p w:rsidR="00360FA7" w:rsidRPr="00360FA7" w:rsidRDefault="00360FA7" w:rsidP="00D76F48">
      <w:pPr>
        <w:shd w:val="clear" w:color="auto" w:fill="FFFFFF"/>
        <w:spacing w:after="0" w:line="240" w:lineRule="auto"/>
        <w:ind w:right="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0FA7">
        <w:rPr>
          <w:rFonts w:ascii="Times New Roman" w:hAnsi="Times New Roman" w:cs="Times New Roman"/>
          <w:b/>
          <w:i/>
          <w:sz w:val="24"/>
          <w:szCs w:val="24"/>
        </w:rPr>
        <w:t>Личностные результаты</w:t>
      </w:r>
      <w:r w:rsidRPr="00360FA7">
        <w:rPr>
          <w:rFonts w:ascii="Times New Roman" w:hAnsi="Times New Roman" w:cs="Times New Roman"/>
          <w:sz w:val="24"/>
          <w:szCs w:val="24"/>
        </w:rPr>
        <w:t xml:space="preserve"> отражаются в индивидуальных качественных свойствах учащихся, которые они должны приобрести в процессе освоения учебного предмета по программе «Изобразительное искусство»:</w:t>
      </w:r>
    </w:p>
    <w:p w:rsidR="00360FA7" w:rsidRPr="00360FA7" w:rsidRDefault="00360FA7" w:rsidP="00360FA7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360FA7">
        <w:rPr>
          <w:rFonts w:ascii="Times New Roman" w:hAnsi="Times New Roman" w:cs="Times New Roman"/>
          <w:sz w:val="24"/>
          <w:szCs w:val="24"/>
        </w:rPr>
        <w:t>чувство гордости за культуру и искусство Родины, своего народа;</w:t>
      </w:r>
    </w:p>
    <w:p w:rsidR="00360FA7" w:rsidRPr="00360FA7" w:rsidRDefault="00360FA7" w:rsidP="00360FA7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360FA7">
        <w:rPr>
          <w:rFonts w:ascii="Times New Roman" w:hAnsi="Times New Roman" w:cs="Times New Roman"/>
          <w:sz w:val="24"/>
          <w:szCs w:val="24"/>
        </w:rPr>
        <w:t>уважительное отношение к культуре и искусству других народов нашей страны и мира в целом;</w:t>
      </w:r>
    </w:p>
    <w:p w:rsidR="00360FA7" w:rsidRPr="00360FA7" w:rsidRDefault="00360FA7" w:rsidP="00360FA7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360FA7">
        <w:rPr>
          <w:rFonts w:ascii="Times New Roman" w:hAnsi="Times New Roman" w:cs="Times New Roman"/>
          <w:sz w:val="24"/>
          <w:szCs w:val="24"/>
        </w:rPr>
        <w:t>понимание особой роли культуры и  искусства в жизни общества и каждого отдельного человека;</w:t>
      </w:r>
    </w:p>
    <w:p w:rsidR="00360FA7" w:rsidRPr="00360FA7" w:rsidRDefault="00360FA7" w:rsidP="00360FA7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360FA7">
        <w:rPr>
          <w:rFonts w:ascii="Times New Roman" w:hAnsi="Times New Roman" w:cs="Times New Roman"/>
          <w:sz w:val="24"/>
          <w:szCs w:val="24"/>
        </w:rPr>
        <w:t>сформированность эстетических чувств, художественно-творческого мышления, наблюдательности и фантазии;</w:t>
      </w:r>
    </w:p>
    <w:p w:rsidR="00360FA7" w:rsidRPr="00360FA7" w:rsidRDefault="00360FA7" w:rsidP="00360FA7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360FA7">
        <w:rPr>
          <w:rFonts w:ascii="Times New Roman" w:hAnsi="Times New Roman" w:cs="Times New Roman"/>
          <w:sz w:val="24"/>
          <w:szCs w:val="24"/>
        </w:rPr>
        <w:t>сформированность эстетических потребностей — потребностей в общении с искусством, природой, потребностей в творческом  отношении к окружающему миру, потребностей в самостоятельной практической творческой деятельности;</w:t>
      </w:r>
    </w:p>
    <w:p w:rsidR="00360FA7" w:rsidRPr="00360FA7" w:rsidRDefault="00360FA7" w:rsidP="00360FA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0FA7">
        <w:rPr>
          <w:rFonts w:ascii="Times New Roman" w:hAnsi="Times New Roman" w:cs="Times New Roman"/>
          <w:color w:val="000000"/>
          <w:sz w:val="24"/>
          <w:szCs w:val="24"/>
        </w:rPr>
        <w:t xml:space="preserve">овладение навыками коллективной деятельности </w:t>
      </w:r>
      <w:r w:rsidRPr="00360FA7">
        <w:rPr>
          <w:rFonts w:ascii="Times New Roman" w:hAnsi="Times New Roman" w:cs="Times New Roman"/>
          <w:sz w:val="24"/>
          <w:szCs w:val="24"/>
        </w:rPr>
        <w:t xml:space="preserve">в процессе совместной творческой работы </w:t>
      </w:r>
      <w:r w:rsidRPr="00360FA7">
        <w:rPr>
          <w:rFonts w:ascii="Times New Roman" w:hAnsi="Times New Roman" w:cs="Times New Roman"/>
          <w:color w:val="000000"/>
          <w:sz w:val="24"/>
          <w:szCs w:val="24"/>
        </w:rPr>
        <w:t>в команде одноклассников под руководством учителя;</w:t>
      </w:r>
    </w:p>
    <w:p w:rsidR="00360FA7" w:rsidRPr="00360FA7" w:rsidRDefault="00360FA7" w:rsidP="00360FA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0FA7">
        <w:rPr>
          <w:rFonts w:ascii="Times New Roman" w:hAnsi="Times New Roman" w:cs="Times New Roman"/>
          <w:sz w:val="24"/>
          <w:szCs w:val="24"/>
        </w:rPr>
        <w:t>умение сотрудничатьс товарищами в процессе совместной деятельности, соотносить свою часть работы с общим замыслом;</w:t>
      </w:r>
    </w:p>
    <w:p w:rsidR="00360FA7" w:rsidRPr="00360FA7" w:rsidRDefault="00360FA7" w:rsidP="00360FA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0FA7">
        <w:rPr>
          <w:rFonts w:ascii="Times New Roman" w:hAnsi="Times New Roman" w:cs="Times New Roman"/>
          <w:sz w:val="24"/>
          <w:szCs w:val="24"/>
        </w:rPr>
        <w:t xml:space="preserve">умение обсуждать и анализировать собственную  художественную деятельность  и работу одноклассников с позиций творческих задач данной темы, с точки зрения содержания и средств его выражения. </w:t>
      </w:r>
    </w:p>
    <w:p w:rsidR="00360FA7" w:rsidRPr="00360FA7" w:rsidRDefault="00360FA7" w:rsidP="00360FA7">
      <w:pPr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360FA7">
        <w:rPr>
          <w:rFonts w:ascii="Times New Roman" w:hAnsi="Times New Roman" w:cs="Times New Roman"/>
          <w:b/>
          <w:i/>
          <w:sz w:val="24"/>
          <w:szCs w:val="24"/>
        </w:rPr>
        <w:t>Метапредметные результаты</w:t>
      </w:r>
      <w:r w:rsidRPr="00360FA7">
        <w:rPr>
          <w:rFonts w:ascii="Times New Roman" w:hAnsi="Times New Roman" w:cs="Times New Roman"/>
          <w:sz w:val="24"/>
          <w:szCs w:val="24"/>
        </w:rPr>
        <w:t xml:space="preserve"> характеризуют уровень сформированности  универсальных способностей учащихся, проявляющихся в познавательной и практической творческой деятельности:</w:t>
      </w:r>
    </w:p>
    <w:p w:rsidR="00360FA7" w:rsidRPr="00360FA7" w:rsidRDefault="00360FA7" w:rsidP="00360FA7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360FA7">
        <w:rPr>
          <w:rFonts w:ascii="Times New Roman" w:hAnsi="Times New Roman" w:cs="Times New Roman"/>
          <w:sz w:val="24"/>
          <w:szCs w:val="24"/>
        </w:rPr>
        <w:t>овладение умением творческого видения с позиций художника, т.е. умением сравнивать, анализировать, выделять главное, обобщать;</w:t>
      </w:r>
    </w:p>
    <w:p w:rsidR="00360FA7" w:rsidRPr="00360FA7" w:rsidRDefault="00360FA7" w:rsidP="00360FA7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360FA7">
        <w:rPr>
          <w:rFonts w:ascii="Times New Roman" w:hAnsi="Times New Roman" w:cs="Times New Roman"/>
          <w:sz w:val="24"/>
          <w:szCs w:val="24"/>
        </w:rPr>
        <w:t>овладение умением вести диалог, распределять функции и роли в процессе выполнения коллективной творческой работы;</w:t>
      </w:r>
    </w:p>
    <w:p w:rsidR="00360FA7" w:rsidRPr="00360FA7" w:rsidRDefault="00360FA7" w:rsidP="00360FA7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360FA7">
        <w:rPr>
          <w:rFonts w:ascii="Times New Roman" w:hAnsi="Times New Roman" w:cs="Times New Roman"/>
          <w:sz w:val="24"/>
          <w:szCs w:val="24"/>
        </w:rPr>
        <w:t>использование средств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 отдельных упражнений по живописи, графике, моделированию и т.д.;</w:t>
      </w:r>
    </w:p>
    <w:p w:rsidR="00360FA7" w:rsidRPr="00360FA7" w:rsidRDefault="00360FA7" w:rsidP="00360FA7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360FA7">
        <w:rPr>
          <w:rFonts w:ascii="Times New Roman" w:hAnsi="Times New Roman" w:cs="Times New Roman"/>
          <w:sz w:val="24"/>
          <w:szCs w:val="24"/>
        </w:rPr>
        <w:t>умение планировать и грамотно осуществлять учебные действия в соответствии с поставленной задачей, находить варианты решения различных художественно-творческих задач;</w:t>
      </w:r>
    </w:p>
    <w:p w:rsidR="00360FA7" w:rsidRPr="00360FA7" w:rsidRDefault="00360FA7" w:rsidP="00360FA7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360FA7">
        <w:rPr>
          <w:rFonts w:ascii="Times New Roman" w:hAnsi="Times New Roman" w:cs="Times New Roman"/>
          <w:sz w:val="24"/>
          <w:szCs w:val="24"/>
        </w:rPr>
        <w:t>умение рационально строить самостоятельную творческую деятельность, умение организовать место занятий;</w:t>
      </w:r>
    </w:p>
    <w:p w:rsidR="00360FA7" w:rsidRPr="00360FA7" w:rsidRDefault="00360FA7" w:rsidP="00360FA7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360FA7">
        <w:rPr>
          <w:rFonts w:ascii="Times New Roman" w:hAnsi="Times New Roman" w:cs="Times New Roman"/>
          <w:sz w:val="24"/>
          <w:szCs w:val="24"/>
        </w:rPr>
        <w:t>осознанное стремление к освоению новых знаний и умений, к достижению более высоких и оригинальных творческих результатов.</w:t>
      </w:r>
    </w:p>
    <w:p w:rsidR="00360FA7" w:rsidRPr="00360FA7" w:rsidRDefault="00360FA7" w:rsidP="00360FA7">
      <w:pPr>
        <w:shd w:val="clear" w:color="auto" w:fill="FFFFFF"/>
        <w:spacing w:line="240" w:lineRule="auto"/>
        <w:ind w:left="5" w:right="5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0FA7">
        <w:rPr>
          <w:rFonts w:ascii="Times New Roman" w:hAnsi="Times New Roman" w:cs="Times New Roman"/>
          <w:b/>
          <w:i/>
          <w:sz w:val="24"/>
          <w:szCs w:val="24"/>
        </w:rPr>
        <w:t>Предметные результаты</w:t>
      </w:r>
      <w:r w:rsidR="00D76F4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60FA7">
        <w:rPr>
          <w:rFonts w:ascii="Times New Roman" w:hAnsi="Times New Roman" w:cs="Times New Roman"/>
          <w:sz w:val="24"/>
          <w:szCs w:val="24"/>
        </w:rPr>
        <w:t xml:space="preserve">характеризуют опыт учащихся в художественно-творческой деятельности, который приобретается и закрепляется в процессе освоения учебного предмета: </w:t>
      </w:r>
    </w:p>
    <w:p w:rsidR="00360FA7" w:rsidRPr="00360FA7" w:rsidRDefault="00360FA7" w:rsidP="00360FA7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left" w:pos="709"/>
        </w:tabs>
        <w:autoSpaceDE w:val="0"/>
        <w:autoSpaceDN w:val="0"/>
        <w:adjustRightInd w:val="0"/>
        <w:spacing w:after="0" w:line="240" w:lineRule="auto"/>
        <w:ind w:left="709" w:right="1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0FA7">
        <w:rPr>
          <w:rFonts w:ascii="Times New Roman" w:hAnsi="Times New Roman" w:cs="Times New Roman"/>
          <w:sz w:val="24"/>
          <w:szCs w:val="24"/>
        </w:rPr>
        <w:lastRenderedPageBreak/>
        <w:t>знание видов художественной деятельности: изобразительной (живопись, графика, скульптура), конструктивной (дизайн и архитектура), декоративной (народные и прикладные виды искусства);</w:t>
      </w:r>
    </w:p>
    <w:p w:rsidR="00360FA7" w:rsidRPr="00360FA7" w:rsidRDefault="00360FA7" w:rsidP="00360FA7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ind w:left="709" w:right="1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0FA7">
        <w:rPr>
          <w:rFonts w:ascii="Times New Roman" w:hAnsi="Times New Roman" w:cs="Times New Roman"/>
          <w:sz w:val="24"/>
          <w:szCs w:val="24"/>
        </w:rPr>
        <w:t>знание основных видов и жанров пространственно-визуальных искусств;</w:t>
      </w:r>
    </w:p>
    <w:p w:rsidR="00360FA7" w:rsidRPr="00360FA7" w:rsidRDefault="00360FA7" w:rsidP="00360FA7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 w:right="11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0FA7">
        <w:rPr>
          <w:rFonts w:ascii="Times New Roman" w:hAnsi="Times New Roman" w:cs="Times New Roman"/>
          <w:sz w:val="24"/>
          <w:szCs w:val="24"/>
        </w:rPr>
        <w:t xml:space="preserve">понимание образной природы искусства; </w:t>
      </w:r>
    </w:p>
    <w:p w:rsidR="00360FA7" w:rsidRPr="00360FA7" w:rsidRDefault="00360FA7" w:rsidP="00360FA7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 w:right="11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0FA7">
        <w:rPr>
          <w:rFonts w:ascii="Times New Roman" w:hAnsi="Times New Roman" w:cs="Times New Roman"/>
          <w:sz w:val="24"/>
          <w:szCs w:val="24"/>
        </w:rPr>
        <w:t>эстетическая оценка явлений природы, событий окружающего мира;</w:t>
      </w:r>
    </w:p>
    <w:p w:rsidR="00360FA7" w:rsidRPr="00360FA7" w:rsidRDefault="00360FA7" w:rsidP="00360FA7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 w:right="11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0FA7">
        <w:rPr>
          <w:rFonts w:ascii="Times New Roman" w:hAnsi="Times New Roman" w:cs="Times New Roman"/>
          <w:sz w:val="24"/>
          <w:szCs w:val="24"/>
        </w:rPr>
        <w:t>применение художественных умений, знаний и представлений в процессе выполнения художественно-творческих работ;</w:t>
      </w:r>
    </w:p>
    <w:p w:rsidR="00360FA7" w:rsidRPr="00360FA7" w:rsidRDefault="00360FA7" w:rsidP="00360FA7">
      <w:pPr>
        <w:widowControl w:val="0"/>
        <w:numPr>
          <w:ilvl w:val="0"/>
          <w:numId w:val="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right="1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0FA7">
        <w:rPr>
          <w:rFonts w:ascii="Times New Roman" w:hAnsi="Times New Roman" w:cs="Times New Roman"/>
          <w:sz w:val="24"/>
          <w:szCs w:val="24"/>
        </w:rPr>
        <w:t>способность узнавать, воспринимать, описывать и эмоционально оценивать несколько великих произведений русского и мирового искусства;</w:t>
      </w:r>
    </w:p>
    <w:p w:rsidR="00360FA7" w:rsidRPr="00360FA7" w:rsidRDefault="00360FA7" w:rsidP="00360FA7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3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0FA7">
        <w:rPr>
          <w:rFonts w:ascii="Times New Roman" w:hAnsi="Times New Roman" w:cs="Times New Roman"/>
          <w:iCs/>
          <w:sz w:val="24"/>
          <w:szCs w:val="24"/>
        </w:rPr>
        <w:t>умение обсуждать и анализировать произведения искусства, выражая суждения о содержании, сюжетах и вырази</w:t>
      </w:r>
      <w:r w:rsidRPr="00360FA7">
        <w:rPr>
          <w:rFonts w:ascii="Times New Roman" w:hAnsi="Times New Roman" w:cs="Times New Roman"/>
          <w:iCs/>
          <w:sz w:val="24"/>
          <w:szCs w:val="24"/>
        </w:rPr>
        <w:softHyphen/>
        <w:t>тельных средствах;</w:t>
      </w:r>
    </w:p>
    <w:p w:rsidR="00360FA7" w:rsidRPr="00360FA7" w:rsidRDefault="00360FA7" w:rsidP="00360FA7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3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0FA7">
        <w:rPr>
          <w:rFonts w:ascii="Times New Roman" w:hAnsi="Times New Roman" w:cs="Times New Roman"/>
          <w:spacing w:val="-2"/>
          <w:sz w:val="24"/>
          <w:szCs w:val="24"/>
        </w:rPr>
        <w:t>усвоение названий ведущих художественных музеев России и художе</w:t>
      </w:r>
      <w:r w:rsidRPr="00360FA7">
        <w:rPr>
          <w:rFonts w:ascii="Times New Roman" w:hAnsi="Times New Roman" w:cs="Times New Roman"/>
          <w:sz w:val="24"/>
          <w:szCs w:val="24"/>
        </w:rPr>
        <w:t xml:space="preserve">ственных музеев своего региона; </w:t>
      </w:r>
    </w:p>
    <w:p w:rsidR="00360FA7" w:rsidRPr="00360FA7" w:rsidRDefault="00360FA7" w:rsidP="00360FA7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left" w:pos="709"/>
        </w:tabs>
        <w:autoSpaceDE w:val="0"/>
        <w:autoSpaceDN w:val="0"/>
        <w:adjustRightInd w:val="0"/>
        <w:spacing w:before="5" w:after="0" w:line="240" w:lineRule="auto"/>
        <w:ind w:right="29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0FA7">
        <w:rPr>
          <w:rFonts w:ascii="Times New Roman" w:hAnsi="Times New Roman" w:cs="Times New Roman"/>
          <w:iCs/>
          <w:sz w:val="24"/>
          <w:szCs w:val="24"/>
        </w:rPr>
        <w:t>умение видеть проявления визуально-пространственных искусств в окружающей жизни: в доме, на улице, в театре, на празднике;</w:t>
      </w:r>
    </w:p>
    <w:p w:rsidR="00360FA7" w:rsidRPr="00360FA7" w:rsidRDefault="00360FA7" w:rsidP="00360FA7">
      <w:pPr>
        <w:widowControl w:val="0"/>
        <w:numPr>
          <w:ilvl w:val="0"/>
          <w:numId w:val="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right="1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0FA7">
        <w:rPr>
          <w:rFonts w:ascii="Times New Roman" w:hAnsi="Times New Roman" w:cs="Times New Roman"/>
          <w:sz w:val="24"/>
          <w:szCs w:val="24"/>
        </w:rPr>
        <w:t xml:space="preserve">способность использовать в художественно-творческой деятельности различные художественные материалы и художественные техники;  </w:t>
      </w:r>
    </w:p>
    <w:p w:rsidR="00360FA7" w:rsidRPr="00360FA7" w:rsidRDefault="00360FA7" w:rsidP="00360FA7">
      <w:pPr>
        <w:widowControl w:val="0"/>
        <w:numPr>
          <w:ilvl w:val="0"/>
          <w:numId w:val="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right="1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0FA7">
        <w:rPr>
          <w:rFonts w:ascii="Times New Roman" w:hAnsi="Times New Roman" w:cs="Times New Roman"/>
          <w:sz w:val="24"/>
          <w:szCs w:val="24"/>
        </w:rPr>
        <w:t>способность передавать в художественно-творческой деятельности характер, эмоциональные состояния и свое отно</w:t>
      </w:r>
      <w:r w:rsidRPr="00360FA7">
        <w:rPr>
          <w:rFonts w:ascii="Times New Roman" w:hAnsi="Times New Roman" w:cs="Times New Roman"/>
          <w:sz w:val="24"/>
          <w:szCs w:val="24"/>
        </w:rPr>
        <w:softHyphen/>
        <w:t>шение к природе, человеку, обществу;</w:t>
      </w:r>
    </w:p>
    <w:p w:rsidR="00360FA7" w:rsidRPr="00360FA7" w:rsidRDefault="00360FA7" w:rsidP="00360FA7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5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0FA7">
        <w:rPr>
          <w:rFonts w:ascii="Times New Roman" w:hAnsi="Times New Roman" w:cs="Times New Roman"/>
          <w:sz w:val="24"/>
          <w:szCs w:val="24"/>
        </w:rPr>
        <w:t>умение компоновать на плоскости листа и в объеме задуманный художественный образ;</w:t>
      </w:r>
    </w:p>
    <w:p w:rsidR="00360FA7" w:rsidRPr="00360FA7" w:rsidRDefault="00360FA7" w:rsidP="00360FA7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5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0FA7">
        <w:rPr>
          <w:rFonts w:ascii="Times New Roman" w:hAnsi="Times New Roman" w:cs="Times New Roman"/>
          <w:sz w:val="24"/>
          <w:szCs w:val="24"/>
        </w:rPr>
        <w:t>освоение умений применять в художественно—творческой  деятельности основ цветоведения, основ графической грамоты;</w:t>
      </w:r>
    </w:p>
    <w:p w:rsidR="00360FA7" w:rsidRPr="00360FA7" w:rsidRDefault="00360FA7" w:rsidP="00360FA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0FA7">
        <w:rPr>
          <w:rFonts w:ascii="Times New Roman" w:hAnsi="Times New Roman" w:cs="Times New Roman"/>
          <w:sz w:val="24"/>
          <w:szCs w:val="24"/>
        </w:rPr>
        <w:t>овладение  навыками  моделирования из бумаги, лепки из пластилина, навыками изображения средствами аппликации и коллажа;</w:t>
      </w:r>
    </w:p>
    <w:p w:rsidR="00360FA7" w:rsidRPr="00360FA7" w:rsidRDefault="00360FA7" w:rsidP="00360FA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0FA7">
        <w:rPr>
          <w:rFonts w:ascii="Times New Roman" w:hAnsi="Times New Roman" w:cs="Times New Roman"/>
          <w:sz w:val="24"/>
          <w:szCs w:val="24"/>
        </w:rPr>
        <w:t xml:space="preserve">умение характеризовать и эстетически оценивать разнообразие и красоту природы различных регионов нашей страны; </w:t>
      </w:r>
    </w:p>
    <w:p w:rsidR="00360FA7" w:rsidRPr="00360FA7" w:rsidRDefault="00360FA7" w:rsidP="00360FA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0FA7">
        <w:rPr>
          <w:rFonts w:ascii="Times New Roman" w:hAnsi="Times New Roman" w:cs="Times New Roman"/>
          <w:sz w:val="24"/>
          <w:szCs w:val="24"/>
        </w:rPr>
        <w:t>умение рассуждать</w:t>
      </w:r>
      <w:r w:rsidR="00D76F48">
        <w:rPr>
          <w:rFonts w:ascii="Times New Roman" w:hAnsi="Times New Roman" w:cs="Times New Roman"/>
          <w:sz w:val="24"/>
          <w:szCs w:val="24"/>
        </w:rPr>
        <w:t xml:space="preserve"> </w:t>
      </w:r>
      <w:r w:rsidRPr="00360FA7">
        <w:rPr>
          <w:rFonts w:ascii="Times New Roman" w:hAnsi="Times New Roman" w:cs="Times New Roman"/>
          <w:sz w:val="24"/>
          <w:szCs w:val="24"/>
        </w:rPr>
        <w:t xml:space="preserve">о многообразии представлений о красоте у народов мира, способности человека в самых разных природных условиях создавать свою самобытную художественную культуру; </w:t>
      </w:r>
    </w:p>
    <w:p w:rsidR="00360FA7" w:rsidRPr="00360FA7" w:rsidRDefault="00360FA7" w:rsidP="00360FA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0FA7">
        <w:rPr>
          <w:rFonts w:ascii="Times New Roman" w:hAnsi="Times New Roman" w:cs="Times New Roman"/>
          <w:sz w:val="24"/>
          <w:szCs w:val="24"/>
        </w:rPr>
        <w:t>изображение в творческих работах  особенностей художественной культуры разных (знакомых по урокам) народов, передача особенностей понимания ими красоты природы, человека, народных традиций;</w:t>
      </w:r>
    </w:p>
    <w:p w:rsidR="00360FA7" w:rsidRPr="00360FA7" w:rsidRDefault="00360FA7" w:rsidP="00360FA7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5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0FA7">
        <w:rPr>
          <w:rFonts w:ascii="Times New Roman" w:hAnsi="Times New Roman" w:cs="Times New Roman"/>
          <w:sz w:val="24"/>
          <w:szCs w:val="24"/>
        </w:rPr>
        <w:t>умение узнавать и называть, к каким художественным культурам относятся предлагаемые (знакомые по урокам) произведения изобразительного искусства и традиционной культуры;</w:t>
      </w:r>
    </w:p>
    <w:p w:rsidR="00360FA7" w:rsidRPr="00360FA7" w:rsidRDefault="00360FA7" w:rsidP="00360FA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0FA7">
        <w:rPr>
          <w:rFonts w:ascii="Times New Roman" w:hAnsi="Times New Roman" w:cs="Times New Roman"/>
          <w:sz w:val="24"/>
          <w:szCs w:val="24"/>
        </w:rPr>
        <w:t>способность эстетически, эмоционально воспринимать красоту городов, сохранивших исторический облик, — свидетелей нашей истории;</w:t>
      </w:r>
    </w:p>
    <w:p w:rsidR="00360FA7" w:rsidRPr="00360FA7" w:rsidRDefault="00360FA7" w:rsidP="00360FA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0FA7">
        <w:rPr>
          <w:rFonts w:ascii="Times New Roman" w:hAnsi="Times New Roman" w:cs="Times New Roman"/>
          <w:sz w:val="24"/>
          <w:szCs w:val="24"/>
        </w:rPr>
        <w:t>умение  объяснять</w:t>
      </w:r>
      <w:r w:rsidR="00D76F48">
        <w:rPr>
          <w:rFonts w:ascii="Times New Roman" w:hAnsi="Times New Roman" w:cs="Times New Roman"/>
          <w:sz w:val="24"/>
          <w:szCs w:val="24"/>
        </w:rPr>
        <w:t xml:space="preserve"> </w:t>
      </w:r>
      <w:r w:rsidRPr="00360FA7">
        <w:rPr>
          <w:rFonts w:ascii="Times New Roman" w:hAnsi="Times New Roman" w:cs="Times New Roman"/>
          <w:sz w:val="24"/>
          <w:szCs w:val="24"/>
        </w:rPr>
        <w:t>значение памятников и архитектурной среды древнего зодчества для современного общества;</w:t>
      </w:r>
    </w:p>
    <w:p w:rsidR="00360FA7" w:rsidRPr="00360FA7" w:rsidRDefault="00360FA7" w:rsidP="00360FA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0FA7">
        <w:rPr>
          <w:rFonts w:ascii="Times New Roman" w:hAnsi="Times New Roman" w:cs="Times New Roman"/>
          <w:sz w:val="24"/>
          <w:szCs w:val="24"/>
        </w:rPr>
        <w:t xml:space="preserve">выражение в изобразительной деятельности своего отношения к архитектурным и историческим ансамблям древнерусских городов; </w:t>
      </w:r>
    </w:p>
    <w:p w:rsidR="00360FA7" w:rsidRPr="00360FA7" w:rsidRDefault="00360FA7" w:rsidP="00360FA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0FA7">
        <w:rPr>
          <w:rFonts w:ascii="Times New Roman" w:hAnsi="Times New Roman" w:cs="Times New Roman"/>
          <w:sz w:val="24"/>
          <w:szCs w:val="24"/>
        </w:rPr>
        <w:t>умение приводить примеры</w:t>
      </w:r>
      <w:r w:rsidR="00D76F48">
        <w:rPr>
          <w:rFonts w:ascii="Times New Roman" w:hAnsi="Times New Roman" w:cs="Times New Roman"/>
          <w:sz w:val="24"/>
          <w:szCs w:val="24"/>
        </w:rPr>
        <w:t xml:space="preserve"> </w:t>
      </w:r>
      <w:r w:rsidRPr="00360FA7">
        <w:rPr>
          <w:rFonts w:ascii="Times New Roman" w:hAnsi="Times New Roman" w:cs="Times New Roman"/>
          <w:sz w:val="24"/>
          <w:szCs w:val="24"/>
        </w:rPr>
        <w:t>произведений искусства, выражающих красоту мудрости и богатой духовной жизни, красоту внутреннего  мира человека.</w:t>
      </w:r>
    </w:p>
    <w:p w:rsidR="00D76F48" w:rsidRPr="00360FA7" w:rsidRDefault="00D76F48" w:rsidP="00360FA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6F48" w:rsidRPr="008076AE" w:rsidRDefault="00D76F48" w:rsidP="00D76F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76AE">
        <w:rPr>
          <w:rFonts w:ascii="Times New Roman" w:eastAsia="Times New Roman" w:hAnsi="Times New Roman" w:cs="Times New Roman"/>
          <w:b/>
          <w:bCs/>
          <w:color w:val="363435"/>
          <w:w w:val="107"/>
          <w:sz w:val="24"/>
          <w:szCs w:val="24"/>
        </w:rPr>
        <w:t xml:space="preserve">Содержание </w:t>
      </w:r>
      <w:r w:rsidRPr="008076AE">
        <w:rPr>
          <w:rFonts w:ascii="Times New Roman" w:eastAsia="Times New Roman" w:hAnsi="Times New Roman" w:cs="Times New Roman"/>
          <w:b/>
          <w:bCs/>
          <w:color w:val="363435"/>
          <w:sz w:val="24"/>
          <w:szCs w:val="24"/>
        </w:rPr>
        <w:t xml:space="preserve">учебного </w:t>
      </w:r>
      <w:r w:rsidRPr="008076AE">
        <w:rPr>
          <w:rFonts w:ascii="Times New Roman" w:eastAsia="Times New Roman" w:hAnsi="Times New Roman" w:cs="Times New Roman"/>
          <w:b/>
          <w:bCs/>
          <w:color w:val="363435"/>
          <w:w w:val="108"/>
          <w:sz w:val="24"/>
          <w:szCs w:val="24"/>
        </w:rPr>
        <w:t>предмета</w:t>
      </w:r>
    </w:p>
    <w:p w:rsidR="005B2B7A" w:rsidRDefault="00D76F48" w:rsidP="005B2B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 класс (19</w:t>
      </w:r>
      <w:r w:rsidRPr="00646B99">
        <w:rPr>
          <w:rFonts w:ascii="Times New Roman" w:hAnsi="Times New Roman" w:cs="Times New Roman"/>
          <w:b/>
          <w:sz w:val="24"/>
          <w:szCs w:val="24"/>
        </w:rPr>
        <w:t>ч)</w:t>
      </w:r>
    </w:p>
    <w:p w:rsidR="00D76F48" w:rsidRPr="005B2B7A" w:rsidRDefault="005B2B7A" w:rsidP="005B2B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B2B7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Каждый народ — художник (изображение, украшение, постройка в творчестве народов всей земли)</w:t>
      </w:r>
    </w:p>
    <w:tbl>
      <w:tblPr>
        <w:tblStyle w:val="a4"/>
        <w:tblW w:w="9647" w:type="dxa"/>
        <w:tblLook w:val="04A0"/>
      </w:tblPr>
      <w:tblGrid>
        <w:gridCol w:w="967"/>
        <w:gridCol w:w="5464"/>
        <w:gridCol w:w="3216"/>
      </w:tblGrid>
      <w:tr w:rsidR="00D76F48" w:rsidRPr="00646B99" w:rsidTr="00BF046B">
        <w:trPr>
          <w:trHeight w:val="426"/>
        </w:trPr>
        <w:tc>
          <w:tcPr>
            <w:tcW w:w="967" w:type="dxa"/>
          </w:tcPr>
          <w:p w:rsidR="00D76F48" w:rsidRPr="00646B99" w:rsidRDefault="00D76F48" w:rsidP="00BF0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B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464" w:type="dxa"/>
          </w:tcPr>
          <w:p w:rsidR="00D76F48" w:rsidRPr="00646B99" w:rsidRDefault="00D76F48" w:rsidP="00BF0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B99">
              <w:rPr>
                <w:rFonts w:ascii="Times New Roman" w:hAnsi="Times New Roman" w:cs="Times New Roman"/>
                <w:sz w:val="24"/>
                <w:szCs w:val="24"/>
              </w:rPr>
              <w:t>Истоки родного искусства.</w:t>
            </w:r>
          </w:p>
        </w:tc>
        <w:tc>
          <w:tcPr>
            <w:tcW w:w="3216" w:type="dxa"/>
          </w:tcPr>
          <w:p w:rsidR="00D76F48" w:rsidRPr="00646B99" w:rsidRDefault="00D76F48" w:rsidP="00BF0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46B9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</w:tr>
      <w:tr w:rsidR="00D76F48" w:rsidRPr="00646B99" w:rsidTr="00BF046B">
        <w:trPr>
          <w:trHeight w:val="426"/>
        </w:trPr>
        <w:tc>
          <w:tcPr>
            <w:tcW w:w="967" w:type="dxa"/>
          </w:tcPr>
          <w:p w:rsidR="00D76F48" w:rsidRPr="00646B99" w:rsidRDefault="00D76F48" w:rsidP="00BF0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B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64" w:type="dxa"/>
          </w:tcPr>
          <w:p w:rsidR="00D76F48" w:rsidRPr="00646B99" w:rsidRDefault="00D76F48" w:rsidP="00BF0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B99">
              <w:rPr>
                <w:rFonts w:ascii="Times New Roman" w:hAnsi="Times New Roman" w:cs="Times New Roman"/>
                <w:sz w:val="24"/>
                <w:szCs w:val="24"/>
              </w:rPr>
              <w:t>Древние города нашей Земли.</w:t>
            </w:r>
          </w:p>
        </w:tc>
        <w:tc>
          <w:tcPr>
            <w:tcW w:w="3216" w:type="dxa"/>
          </w:tcPr>
          <w:p w:rsidR="00D76F48" w:rsidRPr="00646B99" w:rsidRDefault="00D76F48" w:rsidP="00BF0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46B9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</w:tr>
      <w:tr w:rsidR="00D76F48" w:rsidRPr="00646B99" w:rsidTr="00BF046B">
        <w:trPr>
          <w:trHeight w:val="426"/>
        </w:trPr>
        <w:tc>
          <w:tcPr>
            <w:tcW w:w="967" w:type="dxa"/>
          </w:tcPr>
          <w:p w:rsidR="00D76F48" w:rsidRPr="00646B99" w:rsidRDefault="00D76F48" w:rsidP="00BF0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B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64" w:type="dxa"/>
          </w:tcPr>
          <w:p w:rsidR="00D76F48" w:rsidRPr="00646B99" w:rsidRDefault="00D76F48" w:rsidP="00BF0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B99">
              <w:rPr>
                <w:rFonts w:ascii="Times New Roman" w:hAnsi="Times New Roman" w:cs="Times New Roman"/>
                <w:sz w:val="24"/>
                <w:szCs w:val="24"/>
              </w:rPr>
              <w:t>Каждый народ – художник.</w:t>
            </w:r>
          </w:p>
        </w:tc>
        <w:tc>
          <w:tcPr>
            <w:tcW w:w="3216" w:type="dxa"/>
          </w:tcPr>
          <w:p w:rsidR="00D76F48" w:rsidRPr="00646B99" w:rsidRDefault="005B2B7A" w:rsidP="00BF0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76F48" w:rsidRPr="00646B9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</w:tr>
      <w:tr w:rsidR="00D76F48" w:rsidRPr="00646B99" w:rsidTr="00BF046B">
        <w:trPr>
          <w:trHeight w:val="426"/>
        </w:trPr>
        <w:tc>
          <w:tcPr>
            <w:tcW w:w="967" w:type="dxa"/>
          </w:tcPr>
          <w:p w:rsidR="00D76F48" w:rsidRPr="00646B99" w:rsidRDefault="00D76F48" w:rsidP="00BF0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B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64" w:type="dxa"/>
          </w:tcPr>
          <w:p w:rsidR="00D76F48" w:rsidRPr="00646B99" w:rsidRDefault="00D76F48" w:rsidP="00BF0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B99">
              <w:rPr>
                <w:rFonts w:ascii="Times New Roman" w:hAnsi="Times New Roman" w:cs="Times New Roman"/>
                <w:sz w:val="24"/>
                <w:szCs w:val="24"/>
              </w:rPr>
              <w:t>Искусство объединяет народы.</w:t>
            </w:r>
          </w:p>
        </w:tc>
        <w:tc>
          <w:tcPr>
            <w:tcW w:w="3216" w:type="dxa"/>
          </w:tcPr>
          <w:p w:rsidR="00D76F48" w:rsidRPr="00646B99" w:rsidRDefault="005B2B7A" w:rsidP="00BF0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76F48" w:rsidRPr="00646B9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</w:tr>
      <w:tr w:rsidR="00D76F48" w:rsidRPr="00646B99" w:rsidTr="00BF046B">
        <w:trPr>
          <w:trHeight w:val="450"/>
        </w:trPr>
        <w:tc>
          <w:tcPr>
            <w:tcW w:w="967" w:type="dxa"/>
          </w:tcPr>
          <w:p w:rsidR="00D76F48" w:rsidRPr="00646B99" w:rsidRDefault="00D76F48" w:rsidP="00BF0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4" w:type="dxa"/>
          </w:tcPr>
          <w:p w:rsidR="00D76F48" w:rsidRPr="00646B99" w:rsidRDefault="005B2B7A" w:rsidP="00BF0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Итого:19 </w:t>
            </w:r>
            <w:r w:rsidR="00D76F48" w:rsidRPr="00646B99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3216" w:type="dxa"/>
          </w:tcPr>
          <w:p w:rsidR="00D76F48" w:rsidRPr="00646B99" w:rsidRDefault="00D76F48" w:rsidP="00BF0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76F48" w:rsidRPr="00646B99" w:rsidRDefault="00D76F48" w:rsidP="00D76F4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76F48" w:rsidRPr="00FF333C" w:rsidRDefault="00D76F48" w:rsidP="00D76F48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F333C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Истоки родного искусства </w:t>
      </w:r>
    </w:p>
    <w:p w:rsidR="00D76F48" w:rsidRPr="00646B99" w:rsidRDefault="00D76F48" w:rsidP="00D76F48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46B99">
        <w:rPr>
          <w:rFonts w:ascii="Times New Roman" w:hAnsi="Times New Roman" w:cs="Times New Roman"/>
          <w:sz w:val="24"/>
          <w:szCs w:val="24"/>
        </w:rPr>
        <w:t>Пейзаж родной земли.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6B99">
        <w:rPr>
          <w:rFonts w:ascii="Times New Roman" w:hAnsi="Times New Roman" w:cs="Times New Roman"/>
          <w:sz w:val="24"/>
          <w:szCs w:val="24"/>
        </w:rPr>
        <w:t>Гармония жилья с природой. Деревня — деревянный мир.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6B99">
        <w:rPr>
          <w:rFonts w:ascii="Times New Roman" w:hAnsi="Times New Roman" w:cs="Times New Roman"/>
          <w:sz w:val="24"/>
          <w:szCs w:val="24"/>
        </w:rPr>
        <w:t>Образ красоты человека.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6B99">
        <w:rPr>
          <w:rFonts w:ascii="Times New Roman" w:hAnsi="Times New Roman" w:cs="Times New Roman"/>
          <w:sz w:val="24"/>
          <w:szCs w:val="24"/>
        </w:rPr>
        <w:t>Народные праздники (обобщение темы).</w:t>
      </w:r>
    </w:p>
    <w:p w:rsidR="00D76F48" w:rsidRPr="00FF333C" w:rsidRDefault="00D76F48" w:rsidP="00D76F48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333C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Древние города нашей Земли </w:t>
      </w:r>
    </w:p>
    <w:p w:rsidR="00D76F48" w:rsidRPr="00646B99" w:rsidRDefault="00D76F48" w:rsidP="00D76F48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46B99">
        <w:rPr>
          <w:rFonts w:ascii="Times New Roman" w:hAnsi="Times New Roman" w:cs="Times New Roman"/>
          <w:sz w:val="24"/>
          <w:szCs w:val="24"/>
        </w:rPr>
        <w:t>Древнерусский город-крепость.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6B99">
        <w:rPr>
          <w:rFonts w:ascii="Times New Roman" w:hAnsi="Times New Roman" w:cs="Times New Roman"/>
          <w:sz w:val="24"/>
          <w:szCs w:val="24"/>
        </w:rPr>
        <w:t>Древние соборы.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6B99">
        <w:rPr>
          <w:rFonts w:ascii="Times New Roman" w:hAnsi="Times New Roman" w:cs="Times New Roman"/>
          <w:sz w:val="24"/>
          <w:szCs w:val="24"/>
        </w:rPr>
        <w:t>Древний город и его жители.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6B99">
        <w:rPr>
          <w:rFonts w:ascii="Times New Roman" w:hAnsi="Times New Roman" w:cs="Times New Roman"/>
          <w:sz w:val="24"/>
          <w:szCs w:val="24"/>
        </w:rPr>
        <w:t>Древнерусские воины-защитники.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6B99">
        <w:rPr>
          <w:rFonts w:ascii="Times New Roman" w:hAnsi="Times New Roman" w:cs="Times New Roman"/>
          <w:sz w:val="24"/>
          <w:szCs w:val="24"/>
        </w:rPr>
        <w:t>Города Русской земли.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6B99">
        <w:rPr>
          <w:rFonts w:ascii="Times New Roman" w:hAnsi="Times New Roman" w:cs="Times New Roman"/>
          <w:sz w:val="24"/>
          <w:szCs w:val="24"/>
        </w:rPr>
        <w:t>Узорочье теремов.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6B99">
        <w:rPr>
          <w:rFonts w:ascii="Times New Roman" w:hAnsi="Times New Roman" w:cs="Times New Roman"/>
          <w:sz w:val="24"/>
          <w:szCs w:val="24"/>
        </w:rPr>
        <w:t>Праздничный пир в теремных палатах (обобщение темы).</w:t>
      </w:r>
    </w:p>
    <w:p w:rsidR="00D76F48" w:rsidRPr="00FF333C" w:rsidRDefault="00D76F48" w:rsidP="00D76F48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FF333C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Каждый народ — художник</w:t>
      </w:r>
    </w:p>
    <w:p w:rsidR="00D76F48" w:rsidRPr="00646B99" w:rsidRDefault="00D76F48" w:rsidP="00D76F48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46B99">
        <w:rPr>
          <w:rFonts w:ascii="Times New Roman" w:hAnsi="Times New Roman" w:cs="Times New Roman"/>
          <w:sz w:val="24"/>
          <w:szCs w:val="24"/>
        </w:rPr>
        <w:t>Страна Восходящего солнца. Образ художественной культуры Японии. Искусство народов гор и степей.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6B99">
        <w:rPr>
          <w:rFonts w:ascii="Times New Roman" w:hAnsi="Times New Roman" w:cs="Times New Roman"/>
          <w:sz w:val="24"/>
          <w:szCs w:val="24"/>
        </w:rPr>
        <w:t>Образ художественной культуры Средней Азии.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6B99">
        <w:rPr>
          <w:rFonts w:ascii="Times New Roman" w:hAnsi="Times New Roman" w:cs="Times New Roman"/>
          <w:sz w:val="24"/>
          <w:szCs w:val="24"/>
        </w:rPr>
        <w:t>Образ художественной культуры Древней Греции.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6B99">
        <w:rPr>
          <w:rFonts w:ascii="Times New Roman" w:hAnsi="Times New Roman" w:cs="Times New Roman"/>
          <w:sz w:val="24"/>
          <w:szCs w:val="24"/>
        </w:rPr>
        <w:t>Образ художественной культуры средневековой Западной Европы.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6B99">
        <w:rPr>
          <w:rFonts w:ascii="Times New Roman" w:hAnsi="Times New Roman" w:cs="Times New Roman"/>
          <w:sz w:val="24"/>
          <w:szCs w:val="24"/>
        </w:rPr>
        <w:t>Многообразие художественных культур в мире (обобщение темы).</w:t>
      </w:r>
    </w:p>
    <w:p w:rsidR="00D76F48" w:rsidRPr="00FF333C" w:rsidRDefault="00D76F48" w:rsidP="00D76F48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FF333C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Искусство объединяет народы </w:t>
      </w:r>
    </w:p>
    <w:p w:rsidR="00D76F48" w:rsidRPr="00A30703" w:rsidRDefault="00D76F48" w:rsidP="00D76F48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46B99">
        <w:rPr>
          <w:rFonts w:ascii="Times New Roman" w:hAnsi="Times New Roman" w:cs="Times New Roman"/>
          <w:sz w:val="24"/>
          <w:szCs w:val="24"/>
        </w:rPr>
        <w:t>Все народы воспевают материнство.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6B99">
        <w:rPr>
          <w:rFonts w:ascii="Times New Roman" w:hAnsi="Times New Roman" w:cs="Times New Roman"/>
          <w:sz w:val="24"/>
          <w:szCs w:val="24"/>
        </w:rPr>
        <w:t>Все народы воспевают мудрость старости.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6B99">
        <w:rPr>
          <w:rFonts w:ascii="Times New Roman" w:hAnsi="Times New Roman" w:cs="Times New Roman"/>
          <w:sz w:val="24"/>
          <w:szCs w:val="24"/>
        </w:rPr>
        <w:t>Сопереживание — великая тема искусства.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6B99">
        <w:rPr>
          <w:rFonts w:ascii="Times New Roman" w:hAnsi="Times New Roman" w:cs="Times New Roman"/>
          <w:sz w:val="24"/>
          <w:szCs w:val="24"/>
        </w:rPr>
        <w:t>Герои, борцы и защитники.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6B99">
        <w:rPr>
          <w:rFonts w:ascii="Times New Roman" w:hAnsi="Times New Roman" w:cs="Times New Roman"/>
          <w:sz w:val="24"/>
          <w:szCs w:val="24"/>
        </w:rPr>
        <w:t>Юность и надежды.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6B99">
        <w:rPr>
          <w:rFonts w:ascii="Times New Roman" w:hAnsi="Times New Roman" w:cs="Times New Roman"/>
          <w:sz w:val="24"/>
          <w:szCs w:val="24"/>
        </w:rPr>
        <w:t>Искусство</w:t>
      </w:r>
      <w:r>
        <w:rPr>
          <w:rFonts w:ascii="Times New Roman" w:hAnsi="Times New Roman" w:cs="Times New Roman"/>
          <w:sz w:val="24"/>
          <w:szCs w:val="24"/>
        </w:rPr>
        <w:t xml:space="preserve"> народов мира (обобщение темы)</w:t>
      </w:r>
    </w:p>
    <w:p w:rsidR="00B132BE" w:rsidRDefault="00B132BE"/>
    <w:sectPr w:rsidR="00B132BE" w:rsidSect="005B2B7A">
      <w:footerReference w:type="default" r:id="rId7"/>
      <w:pgSz w:w="11906" w:h="16838"/>
      <w:pgMar w:top="1134" w:right="1134" w:bottom="1134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1953" w:rsidRDefault="00591953" w:rsidP="005B2B7A">
      <w:pPr>
        <w:spacing w:after="0" w:line="240" w:lineRule="auto"/>
      </w:pPr>
      <w:r>
        <w:separator/>
      </w:r>
    </w:p>
  </w:endnote>
  <w:endnote w:type="continuationSeparator" w:id="1">
    <w:p w:rsidR="00591953" w:rsidRDefault="00591953" w:rsidP="005B2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82363"/>
    </w:sdtPr>
    <w:sdtContent>
      <w:p w:rsidR="005B2B7A" w:rsidRDefault="003842B9">
        <w:pPr>
          <w:pStyle w:val="a7"/>
          <w:jc w:val="right"/>
        </w:pPr>
        <w:fldSimple w:instr=" PAGE   \* MERGEFORMAT ">
          <w:r w:rsidR="000B3B47">
            <w:rPr>
              <w:noProof/>
            </w:rPr>
            <w:t>2</w:t>
          </w:r>
        </w:fldSimple>
      </w:p>
    </w:sdtContent>
  </w:sdt>
  <w:p w:rsidR="005B2B7A" w:rsidRDefault="005B2B7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1953" w:rsidRDefault="00591953" w:rsidP="005B2B7A">
      <w:pPr>
        <w:spacing w:after="0" w:line="240" w:lineRule="auto"/>
      </w:pPr>
      <w:r>
        <w:separator/>
      </w:r>
    </w:p>
  </w:footnote>
  <w:footnote w:type="continuationSeparator" w:id="1">
    <w:p w:rsidR="00591953" w:rsidRDefault="00591953" w:rsidP="005B2B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F73E4"/>
    <w:multiLevelType w:val="hybridMultilevel"/>
    <w:tmpl w:val="017C4C4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BB2147"/>
    <w:multiLevelType w:val="hybridMultilevel"/>
    <w:tmpl w:val="D930B2AC"/>
    <w:lvl w:ilvl="0" w:tplc="04190005">
      <w:start w:val="1"/>
      <w:numFmt w:val="bullet"/>
      <w:lvlText w:val=""/>
      <w:lvlJc w:val="left"/>
      <w:pPr>
        <w:ind w:left="144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0B24AF"/>
    <w:multiLevelType w:val="hybridMultilevel"/>
    <w:tmpl w:val="4950E81E"/>
    <w:lvl w:ilvl="0" w:tplc="04190005">
      <w:start w:val="1"/>
      <w:numFmt w:val="bullet"/>
      <w:lvlText w:val=""/>
      <w:lvlJc w:val="left"/>
      <w:pPr>
        <w:ind w:left="157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0FA7"/>
    <w:rsid w:val="000B3B47"/>
    <w:rsid w:val="00360FA7"/>
    <w:rsid w:val="003842B9"/>
    <w:rsid w:val="00591953"/>
    <w:rsid w:val="005B2B7A"/>
    <w:rsid w:val="009D1485"/>
    <w:rsid w:val="00B132BE"/>
    <w:rsid w:val="00D76F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2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0F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76F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5B2B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B2B7A"/>
  </w:style>
  <w:style w:type="paragraph" w:styleId="a7">
    <w:name w:val="footer"/>
    <w:basedOn w:val="a"/>
    <w:link w:val="a8"/>
    <w:uiPriority w:val="99"/>
    <w:unhideWhenUsed/>
    <w:rsid w:val="005B2B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B2B7A"/>
  </w:style>
  <w:style w:type="paragraph" w:styleId="a9">
    <w:name w:val="Balloon Text"/>
    <w:basedOn w:val="a"/>
    <w:link w:val="aa"/>
    <w:uiPriority w:val="99"/>
    <w:semiHidden/>
    <w:unhideWhenUsed/>
    <w:rsid w:val="000B3B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B3B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1028</Words>
  <Characters>5862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2018-03-31T05:27:00Z</dcterms:created>
  <dcterms:modified xsi:type="dcterms:W3CDTF">2018-04-22T12:54:00Z</dcterms:modified>
</cp:coreProperties>
</file>