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51" w:rsidRPr="00D30C57" w:rsidRDefault="00CB1851" w:rsidP="00D30C57">
      <w:pPr>
        <w:shd w:val="clear" w:color="auto" w:fill="FFFFFF"/>
        <w:tabs>
          <w:tab w:val="left" w:pos="571"/>
        </w:tabs>
        <w:spacing w:line="240" w:lineRule="auto"/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57">
        <w:rPr>
          <w:rFonts w:ascii="Times New Roman" w:hAnsi="Times New Roman" w:cs="Times New Roman"/>
          <w:b/>
          <w:sz w:val="28"/>
          <w:szCs w:val="28"/>
        </w:rPr>
        <w:t>Рабочая программа по биологии</w:t>
      </w:r>
      <w:r w:rsidR="00D30C57" w:rsidRPr="00D30C57">
        <w:rPr>
          <w:rFonts w:ascii="Times New Roman" w:hAnsi="Times New Roman" w:cs="Times New Roman"/>
          <w:b/>
          <w:sz w:val="28"/>
          <w:szCs w:val="28"/>
        </w:rPr>
        <w:t>. 11 класс</w:t>
      </w:r>
    </w:p>
    <w:p w:rsidR="00AA69AB" w:rsidRDefault="00AA69AB" w:rsidP="00AA69AB">
      <w:pPr>
        <w:pStyle w:val="a6"/>
        <w:jc w:val="center"/>
        <w:rPr>
          <w:rFonts w:ascii="Times New Roman" w:hAnsi="Times New Roman" w:cs="Times New Roman"/>
          <w:b/>
          <w:color w:val="auto"/>
        </w:rPr>
      </w:pPr>
      <w:r w:rsidRPr="00A4099A">
        <w:rPr>
          <w:rFonts w:ascii="Times New Roman" w:hAnsi="Times New Roman" w:cs="Times New Roman"/>
          <w:b/>
          <w:color w:val="auto"/>
        </w:rPr>
        <w:t>ПОЯСНИТЕЛЬНАЯ ЗАПИСКА</w:t>
      </w:r>
    </w:p>
    <w:p w:rsidR="00AA69AB" w:rsidRPr="00AA69AB" w:rsidRDefault="00AA69AB" w:rsidP="00AA69AB">
      <w:pPr>
        <w:pStyle w:val="a6"/>
        <w:jc w:val="center"/>
        <w:rPr>
          <w:rFonts w:ascii="Times New Roman" w:hAnsi="Times New Roman" w:cs="Times New Roman"/>
          <w:b/>
          <w:color w:val="auto"/>
        </w:rPr>
      </w:pPr>
    </w:p>
    <w:p w:rsidR="00CB1851" w:rsidRPr="00CB1851" w:rsidRDefault="00CB1851" w:rsidP="00CB185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</w:t>
      </w:r>
      <w:r w:rsidRPr="00CB1851">
        <w:rPr>
          <w:rFonts w:ascii="Times New Roman" w:hAnsi="Times New Roman" w:cs="Times New Roman"/>
          <w:sz w:val="24"/>
          <w:szCs w:val="24"/>
        </w:rPr>
        <w:t xml:space="preserve">по биологии (11 класс) </w:t>
      </w:r>
      <w:r w:rsidRPr="00CB1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составлена с учётом Федерального Государственного стандарта, Примерной программы основного общего образования по биологии </w:t>
      </w:r>
      <w:r w:rsidRPr="00CB1851">
        <w:rPr>
          <w:rFonts w:ascii="Times New Roman" w:hAnsi="Times New Roman" w:cs="Times New Roman"/>
          <w:sz w:val="24"/>
          <w:szCs w:val="24"/>
        </w:rPr>
        <w:t xml:space="preserve">и программы В.В. Пасечника, В.В.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Пакуловой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«Биология 10-11 класс». Количество часов в неделю – 2 часа (всего 68 часов за год). Данная программа соответствует требованиям федерального компонента государственного стандарта среднего (полного) общего образования на базовом уровне.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1851">
        <w:rPr>
          <w:rFonts w:ascii="Times New Roman" w:hAnsi="Times New Roman" w:cs="Times New Roman"/>
          <w:b/>
          <w:i/>
          <w:sz w:val="24"/>
          <w:szCs w:val="24"/>
        </w:rPr>
        <w:t>Общая характеристика</w:t>
      </w:r>
      <w:r w:rsidRPr="00CB18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1851">
        <w:rPr>
          <w:rFonts w:ascii="Times New Roman" w:hAnsi="Times New Roman" w:cs="Times New Roman"/>
          <w:b/>
          <w:i/>
          <w:sz w:val="24"/>
          <w:szCs w:val="24"/>
        </w:rPr>
        <w:t>учебного предмета Биология 11 класс: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 xml:space="preserve">Программа по биологии для обучающихся 11 классов построена на важной содержательной основе – гуманизме;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биоцентризме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 Программа учебного предмета «Биология» для обучающихся 11 классов ставит целью подготовку высокоразвитых людей, способных к активной деятельности; развитие индивидуальных способностей обучающихся; формирование современной картины мира в их мировоззрении.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Рабочая программа по биологии для 11 класса базируется на деятельностном, личностно-ориентированном и компетентностном подходах.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Деятельностный подход</w:t>
      </w:r>
      <w:r w:rsidRPr="00CB1851">
        <w:rPr>
          <w:rFonts w:ascii="Times New Roman" w:hAnsi="Times New Roman" w:cs="Times New Roman"/>
          <w:sz w:val="24"/>
          <w:szCs w:val="24"/>
        </w:rPr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Личностно-ориентированный подход</w:t>
      </w:r>
      <w:r w:rsidRPr="00CB1851">
        <w:rPr>
          <w:rFonts w:ascii="Times New Roman" w:hAnsi="Times New Roman" w:cs="Times New Roman"/>
          <w:sz w:val="24"/>
          <w:szCs w:val="24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Компетентностный подход </w:t>
      </w:r>
      <w:r w:rsidRPr="00CB1851">
        <w:rPr>
          <w:rFonts w:ascii="Times New Roman" w:hAnsi="Times New Roman" w:cs="Times New Roman"/>
          <w:sz w:val="24"/>
          <w:szCs w:val="24"/>
        </w:rPr>
        <w:t>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 xml:space="preserve">В предложенной программе усилена практическая направленность деятельности обучающихся. Предусмотренные в содержании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</w:t>
      </w:r>
      <w:r w:rsidRPr="00CB1851">
        <w:rPr>
          <w:rFonts w:ascii="Times New Roman" w:hAnsi="Times New Roman" w:cs="Times New Roman"/>
          <w:sz w:val="24"/>
          <w:szCs w:val="24"/>
        </w:rPr>
        <w:lastRenderedPageBreak/>
        <w:t>способствует развитию у обучающихся естественнонаучного мировоззрения и экологического мышления, воспитанию патриотизма и гражданской ответственности.</w:t>
      </w:r>
    </w:p>
    <w:p w:rsidR="00AA69AB" w:rsidRPr="00A4099A" w:rsidRDefault="00AA69AB" w:rsidP="00AA69AB">
      <w:pPr>
        <w:jc w:val="center"/>
        <w:rPr>
          <w:b/>
          <w:bCs/>
          <w:sz w:val="24"/>
        </w:rPr>
      </w:pPr>
      <w:r w:rsidRPr="00A4099A">
        <w:rPr>
          <w:b/>
          <w:bCs/>
          <w:sz w:val="24"/>
        </w:rPr>
        <w:t xml:space="preserve">НОРМАТИВНЫЕ </w:t>
      </w:r>
      <w:r>
        <w:rPr>
          <w:b/>
          <w:bCs/>
          <w:sz w:val="24"/>
        </w:rPr>
        <w:t>ДОКУМЕНТЫ</w:t>
      </w:r>
    </w:p>
    <w:p w:rsidR="00AA69AB" w:rsidRDefault="00AA69AB" w:rsidP="00AA69AB">
      <w:pPr>
        <w:numPr>
          <w:ilvl w:val="0"/>
          <w:numId w:val="3"/>
        </w:numPr>
        <w:spacing w:after="0" w:line="240" w:lineRule="auto"/>
        <w:ind w:left="426"/>
        <w:jc w:val="both"/>
        <w:rPr>
          <w:sz w:val="24"/>
        </w:rPr>
      </w:pPr>
      <w:bookmarkStart w:id="0" w:name="p8"/>
      <w:bookmarkStart w:id="1" w:name="p20"/>
      <w:bookmarkEnd w:id="0"/>
      <w:bookmarkEnd w:id="1"/>
      <w:r w:rsidRPr="00A4099A">
        <w:rPr>
          <w:sz w:val="24"/>
        </w:rPr>
        <w:t xml:space="preserve">Федеральный закон от 29.12.2012 </w:t>
      </w:r>
      <w:r>
        <w:rPr>
          <w:sz w:val="24"/>
        </w:rPr>
        <w:t>№</w:t>
      </w:r>
      <w:r w:rsidRPr="00A4099A">
        <w:rPr>
          <w:sz w:val="24"/>
        </w:rPr>
        <w:t xml:space="preserve"> 273-ФЗ (ред. от 2</w:t>
      </w:r>
      <w:r>
        <w:rPr>
          <w:sz w:val="24"/>
        </w:rPr>
        <w:t>1</w:t>
      </w:r>
      <w:r w:rsidRPr="00A4099A">
        <w:rPr>
          <w:sz w:val="24"/>
        </w:rPr>
        <w:t>.07.201</w:t>
      </w:r>
      <w:r>
        <w:rPr>
          <w:sz w:val="24"/>
        </w:rPr>
        <w:t>4</w:t>
      </w:r>
      <w:r w:rsidRPr="00A4099A">
        <w:rPr>
          <w:sz w:val="24"/>
        </w:rPr>
        <w:t>) «Об образовании в Рос</w:t>
      </w:r>
      <w:r>
        <w:rPr>
          <w:sz w:val="24"/>
        </w:rPr>
        <w:t>сийской Федерации».</w:t>
      </w:r>
    </w:p>
    <w:p w:rsidR="00AA69AB" w:rsidRPr="00A4099A" w:rsidRDefault="00AA69AB" w:rsidP="00AA69A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A4099A">
        <w:rPr>
          <w:rFonts w:ascii="Times New Roman" w:hAnsi="Times New Roman" w:cs="Times New Roman"/>
        </w:rPr>
        <w:t xml:space="preserve">Закон Республики Башкортостан от 01.07.2013 </w:t>
      </w:r>
      <w:r>
        <w:rPr>
          <w:rFonts w:ascii="Times New Roman" w:hAnsi="Times New Roman" w:cs="Times New Roman"/>
        </w:rPr>
        <w:t>№</w:t>
      </w:r>
      <w:r w:rsidRPr="00A4099A">
        <w:rPr>
          <w:rFonts w:ascii="Times New Roman" w:hAnsi="Times New Roman" w:cs="Times New Roman"/>
        </w:rPr>
        <w:t xml:space="preserve"> 696-з «Об образов</w:t>
      </w:r>
      <w:r>
        <w:rPr>
          <w:rFonts w:ascii="Times New Roman" w:hAnsi="Times New Roman" w:cs="Times New Roman"/>
        </w:rPr>
        <w:t>ании в Республике Башкортостан».</w:t>
      </w:r>
    </w:p>
    <w:p w:rsidR="00AA69AB" w:rsidRPr="00C642E8" w:rsidRDefault="00AA69AB" w:rsidP="00AA69AB">
      <w:pPr>
        <w:numPr>
          <w:ilvl w:val="0"/>
          <w:numId w:val="3"/>
        </w:numPr>
        <w:shd w:val="clear" w:color="auto" w:fill="FFFFFF"/>
        <w:spacing w:after="0" w:line="285" w:lineRule="atLeast"/>
        <w:ind w:left="426"/>
        <w:jc w:val="both"/>
        <w:rPr>
          <w:sz w:val="24"/>
        </w:rPr>
      </w:pPr>
      <w:r w:rsidRPr="00A4099A">
        <w:rPr>
          <w:sz w:val="24"/>
        </w:rPr>
        <w:t>Приказ Мин</w:t>
      </w:r>
      <w:r>
        <w:rPr>
          <w:sz w:val="24"/>
        </w:rPr>
        <w:t xml:space="preserve">истерства </w:t>
      </w:r>
      <w:r w:rsidRPr="00A4099A">
        <w:rPr>
          <w:sz w:val="24"/>
        </w:rPr>
        <w:t>образования Росси</w:t>
      </w:r>
      <w:r>
        <w:rPr>
          <w:sz w:val="24"/>
        </w:rPr>
        <w:t>йской Федерации</w:t>
      </w:r>
      <w:r w:rsidRPr="00A4099A">
        <w:rPr>
          <w:sz w:val="24"/>
        </w:rPr>
        <w:t xml:space="preserve"> от 05.03.2004 </w:t>
      </w:r>
      <w:r>
        <w:rPr>
          <w:sz w:val="24"/>
        </w:rPr>
        <w:t>№</w:t>
      </w:r>
      <w:r w:rsidRPr="00A4099A">
        <w:rPr>
          <w:sz w:val="24"/>
        </w:rPr>
        <w:t xml:space="preserve"> 1089 (ред. от 31.01.2012) </w:t>
      </w:r>
      <w:r w:rsidRPr="00C642E8">
        <w:rPr>
          <w:sz w:val="24"/>
        </w:rPr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A69AB" w:rsidRDefault="00AA69AB" w:rsidP="00AA69A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C642E8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31.03.2014 </w:t>
      </w:r>
      <w:r>
        <w:rPr>
          <w:rFonts w:ascii="Times New Roman" w:hAnsi="Times New Roman" w:cs="Times New Roman"/>
        </w:rPr>
        <w:t>№</w:t>
      </w:r>
      <w:r w:rsidRPr="00C642E8">
        <w:rPr>
          <w:rFonts w:ascii="Times New Roman" w:hAnsi="Times New Roman" w:cs="Times New Roman"/>
        </w:rPr>
        <w:t xml:space="preserve">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A69AB" w:rsidRDefault="00AA69AB" w:rsidP="00AA69A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351305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08.06.2015 </w:t>
      </w:r>
      <w:r>
        <w:rPr>
          <w:rFonts w:ascii="Times New Roman" w:hAnsi="Times New Roman" w:cs="Times New Roman"/>
        </w:rPr>
        <w:t xml:space="preserve">№ </w:t>
      </w:r>
      <w:r w:rsidRPr="00351305">
        <w:rPr>
          <w:rFonts w:ascii="Times New Roman" w:hAnsi="Times New Roman" w:cs="Times New Roman"/>
        </w:rPr>
        <w:t>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</w:t>
      </w:r>
      <w:r>
        <w:rPr>
          <w:rFonts w:ascii="Times New Roman" w:hAnsi="Times New Roman" w:cs="Times New Roman"/>
        </w:rPr>
        <w:t xml:space="preserve"> </w:t>
      </w:r>
      <w:r w:rsidRPr="00351305">
        <w:rPr>
          <w:rFonts w:ascii="Times New Roman" w:hAnsi="Times New Roman" w:cs="Times New Roman"/>
        </w:rPr>
        <w:t>253».</w:t>
      </w:r>
    </w:p>
    <w:p w:rsidR="00AA69AB" w:rsidRDefault="00AA69AB" w:rsidP="00AA69A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351305">
        <w:rPr>
          <w:rFonts w:ascii="Times New Roman" w:hAnsi="Times New Roman" w:cs="Times New Roman"/>
        </w:rPr>
        <w:t>Примерные программы, созданные на основе федерального компонента государственного образовательного стандарта.</w:t>
      </w:r>
    </w:p>
    <w:p w:rsidR="00AA69AB" w:rsidRPr="00B277A2" w:rsidRDefault="00AA69AB" w:rsidP="00AA69A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277A2">
        <w:rPr>
          <w:rFonts w:ascii="Times New Roman" w:hAnsi="Times New Roman" w:cs="Times New Roman"/>
        </w:rPr>
        <w:t>Примерная программа основного общего образования по биологии для 7-г</w:t>
      </w:r>
      <w:r>
        <w:rPr>
          <w:rFonts w:ascii="Times New Roman" w:hAnsi="Times New Roman" w:cs="Times New Roman"/>
        </w:rPr>
        <w:t>о класса «Животные», авторов В.</w:t>
      </w:r>
      <w:r w:rsidRPr="00B277A2">
        <w:rPr>
          <w:rFonts w:ascii="Times New Roman" w:hAnsi="Times New Roman" w:cs="Times New Roman"/>
        </w:rPr>
        <w:t xml:space="preserve">В. Пасечника, В.В. </w:t>
      </w:r>
      <w:proofErr w:type="spellStart"/>
      <w:r w:rsidRPr="00B277A2">
        <w:rPr>
          <w:rFonts w:ascii="Times New Roman" w:hAnsi="Times New Roman" w:cs="Times New Roman"/>
        </w:rPr>
        <w:t>Латюшина</w:t>
      </w:r>
      <w:proofErr w:type="spellEnd"/>
      <w:r w:rsidRPr="00B277A2">
        <w:rPr>
          <w:rFonts w:ascii="Times New Roman" w:hAnsi="Times New Roman" w:cs="Times New Roman"/>
        </w:rPr>
        <w:t xml:space="preserve"> В.М. </w:t>
      </w:r>
      <w:proofErr w:type="spellStart"/>
      <w:r w:rsidRPr="00B277A2">
        <w:rPr>
          <w:rFonts w:ascii="Times New Roman" w:hAnsi="Times New Roman" w:cs="Times New Roman"/>
        </w:rPr>
        <w:t>Пакуловой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277A2">
        <w:rPr>
          <w:rFonts w:ascii="Times New Roman" w:hAnsi="Times New Roman" w:cs="Times New Roman"/>
        </w:rPr>
        <w:t>(М.: Дрофа, 2008).</w:t>
      </w:r>
    </w:p>
    <w:p w:rsidR="00AA69AB" w:rsidRPr="00AA69AB" w:rsidRDefault="00AA69AB" w:rsidP="00AA69A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рабочей программе МБОУ СОШ №49.</w:t>
      </w:r>
    </w:p>
    <w:p w:rsidR="00AA69AB" w:rsidRPr="00351305" w:rsidRDefault="00AA69AB" w:rsidP="005D6C7D">
      <w:pPr>
        <w:pStyle w:val="a6"/>
        <w:ind w:left="426"/>
        <w:jc w:val="both"/>
        <w:rPr>
          <w:rFonts w:ascii="Times New Roman" w:hAnsi="Times New Roman" w:cs="Times New Roman"/>
        </w:rPr>
      </w:pPr>
    </w:p>
    <w:p w:rsidR="00AA69AB" w:rsidRDefault="00AA69AB" w:rsidP="00AA69AB">
      <w:pPr>
        <w:pStyle w:val="a5"/>
        <w:tabs>
          <w:tab w:val="left" w:pos="375"/>
        </w:tabs>
        <w:jc w:val="center"/>
        <w:rPr>
          <w:b/>
          <w:sz w:val="24"/>
        </w:rPr>
      </w:pPr>
      <w:r w:rsidRPr="00AA69AB">
        <w:rPr>
          <w:b/>
          <w:sz w:val="24"/>
        </w:rPr>
        <w:t>ЦЕЛИ И ЗАДАЧИ ИЗУЧЕНИЯ КУРСА</w:t>
      </w:r>
    </w:p>
    <w:p w:rsidR="00AA69AB" w:rsidRPr="00AA69AB" w:rsidRDefault="00AA69AB" w:rsidP="00AA69AB">
      <w:pPr>
        <w:pStyle w:val="a5"/>
        <w:tabs>
          <w:tab w:val="left" w:pos="375"/>
        </w:tabs>
        <w:jc w:val="center"/>
        <w:rPr>
          <w:b/>
          <w:sz w:val="24"/>
        </w:rPr>
      </w:pP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851">
        <w:rPr>
          <w:rFonts w:ascii="Times New Roman" w:hAnsi="Times New Roman" w:cs="Times New Roman"/>
          <w:b/>
          <w:i/>
          <w:sz w:val="24"/>
          <w:szCs w:val="24"/>
        </w:rPr>
        <w:t>Основными целями</w:t>
      </w:r>
      <w:r w:rsidRPr="00CB1851">
        <w:rPr>
          <w:rFonts w:ascii="Times New Roman" w:hAnsi="Times New Roman" w:cs="Times New Roman"/>
          <w:i/>
          <w:sz w:val="24"/>
          <w:szCs w:val="24"/>
        </w:rPr>
        <w:t xml:space="preserve"> изучения учебного предмета Биология обучающимися 11 класса являются:</w:t>
      </w:r>
    </w:p>
    <w:p w:rsidR="00CB1851" w:rsidRPr="00CB1851" w:rsidRDefault="00CB1851" w:rsidP="00CB1851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формирование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CB1851" w:rsidRPr="00CB1851" w:rsidRDefault="00CB1851" w:rsidP="00CB1851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формирование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CB1851" w:rsidRPr="00CB1851" w:rsidRDefault="00CB1851" w:rsidP="00CB1851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приобретение опыта разнообразной практической деятельности, опыта познания и самопознания в процессе изучения окружающего мира;</w:t>
      </w:r>
    </w:p>
    <w:p w:rsidR="00CB1851" w:rsidRPr="00CB1851" w:rsidRDefault="00CB1851" w:rsidP="00CB1851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обучающихся через включение их в позитивную созидательную экологическую деятельность;</w:t>
      </w:r>
    </w:p>
    <w:p w:rsidR="00CB1851" w:rsidRPr="00CB1851" w:rsidRDefault="00CB1851" w:rsidP="00CB1851">
      <w:pPr>
        <w:numPr>
          <w:ilvl w:val="0"/>
          <w:numId w:val="4"/>
        </w:numPr>
        <w:tabs>
          <w:tab w:val="left" w:pos="37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 xml:space="preserve">Вышеперечисленное осуществляется через дополнение традиционных тем федерального компонента экологической и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составляющими, актуализацию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lastRenderedPageBreak/>
        <w:t>внутрипредметных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связей, конкретизацию общетеоретических положений примерами регионального биоразнообразия.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биологии в 11 классе средней общеобразовательной школы по учебнику: А.А. Каменский, Е.А.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В.В. Пасечник. Биология. Общая биология. 10-11 классы. – М.: «Дрофа», 2011.</w:t>
      </w:r>
    </w:p>
    <w:p w:rsidR="00CB1851" w:rsidRPr="00CB1851" w:rsidRDefault="00CB1851" w:rsidP="00CB1851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eastAsia="Calibri" w:hAnsi="Times New Roman" w:cs="Times New Roman"/>
          <w:sz w:val="24"/>
          <w:szCs w:val="24"/>
        </w:rPr>
        <w:t xml:space="preserve">Входит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2013/2014 учебный год, утвержденный </w:t>
      </w:r>
      <w:r w:rsidRPr="00CB1851">
        <w:rPr>
          <w:rFonts w:ascii="Times New Roman" w:hAnsi="Times New Roman" w:cs="Times New Roman"/>
          <w:sz w:val="24"/>
          <w:szCs w:val="24"/>
        </w:rPr>
        <w:t>Приказом Минобрнауки РФ от 19.12.2012 N 1067 (ред. от 10.07.2013)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(Зарегистрировано в Минюсте России 30.01.2013 N 26755).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В рабочей программе нашли отражение цели и задачи изучения биологии на ступени среднего общего образования</w:t>
      </w:r>
      <w:r w:rsidRPr="00CB1851">
        <w:rPr>
          <w:rFonts w:ascii="Times New Roman" w:hAnsi="Times New Roman" w:cs="Times New Roman"/>
          <w:sz w:val="24"/>
          <w:szCs w:val="24"/>
        </w:rPr>
        <w:t>, изложенные в пояснительной записке к Примерной программе по биологии (базовый уровень).</w:t>
      </w:r>
    </w:p>
    <w:p w:rsidR="00CB1851" w:rsidRPr="00CB1851" w:rsidRDefault="00CB1851" w:rsidP="00CB1851">
      <w:pPr>
        <w:pStyle w:val="20"/>
        <w:spacing w:line="240" w:lineRule="auto"/>
        <w:rPr>
          <w:sz w:val="24"/>
        </w:rPr>
      </w:pPr>
      <w:r w:rsidRPr="00CB1851">
        <w:rPr>
          <w:sz w:val="24"/>
        </w:rPr>
        <w:t xml:space="preserve">Изучение биологии на ступени среднего общего образования в старшей школе на базовом уровне направлено на достижение следующих </w:t>
      </w:r>
      <w:r w:rsidRPr="00CB1851">
        <w:rPr>
          <w:b/>
          <w:i/>
          <w:sz w:val="24"/>
        </w:rPr>
        <w:t>целей</w:t>
      </w:r>
      <w:r w:rsidRPr="00CB1851">
        <w:rPr>
          <w:i/>
          <w:sz w:val="24"/>
        </w:rPr>
        <w:t>:</w:t>
      </w:r>
    </w:p>
    <w:p w:rsidR="00CB1851" w:rsidRPr="00CB1851" w:rsidRDefault="00CB1851" w:rsidP="00CB1851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освоение знаний о</w:t>
      </w:r>
      <w:r w:rsidRPr="00CB1851">
        <w:rPr>
          <w:rFonts w:ascii="Times New Roman" w:hAnsi="Times New Roman" w:cs="Times New Roman"/>
          <w:sz w:val="24"/>
          <w:szCs w:val="24"/>
        </w:rPr>
        <w:t xml:space="preserve">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CB1851" w:rsidRPr="00CB1851" w:rsidRDefault="00CB1851" w:rsidP="00CB1851">
      <w:pPr>
        <w:numPr>
          <w:ilvl w:val="0"/>
          <w:numId w:val="5"/>
        </w:numPr>
        <w:spacing w:before="20"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овладение умениями</w:t>
      </w:r>
      <w:r w:rsidRPr="00CB1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851">
        <w:rPr>
          <w:rFonts w:ascii="Times New Roman" w:hAnsi="Times New Roman" w:cs="Times New Roman"/>
          <w:sz w:val="24"/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CB1851" w:rsidRPr="00CB1851" w:rsidRDefault="00CB1851" w:rsidP="00CB1851">
      <w:pPr>
        <w:numPr>
          <w:ilvl w:val="0"/>
          <w:numId w:val="5"/>
        </w:numPr>
        <w:spacing w:before="20"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CB1851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CB1851" w:rsidRPr="00CB1851" w:rsidRDefault="00CB1851" w:rsidP="00CB1851">
      <w:pPr>
        <w:numPr>
          <w:ilvl w:val="0"/>
          <w:numId w:val="5"/>
        </w:numPr>
        <w:spacing w:before="20"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CB1851">
        <w:rPr>
          <w:rFonts w:ascii="Times New Roman" w:hAnsi="Times New Roman" w:cs="Times New Roman"/>
          <w:sz w:val="24"/>
          <w:szCs w:val="24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CB1851" w:rsidRPr="00CB1851" w:rsidRDefault="00CB1851" w:rsidP="00CB1851">
      <w:pPr>
        <w:numPr>
          <w:ilvl w:val="0"/>
          <w:numId w:val="5"/>
        </w:numPr>
        <w:spacing w:before="20"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использование приобретенных знаний и умений в повседневной жизни</w:t>
      </w:r>
      <w:r w:rsidRPr="00CB1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851">
        <w:rPr>
          <w:rFonts w:ascii="Times New Roman" w:hAnsi="Times New Roman" w:cs="Times New Roman"/>
          <w:bCs/>
          <w:sz w:val="24"/>
          <w:szCs w:val="24"/>
        </w:rPr>
        <w:t>для</w:t>
      </w:r>
      <w:r w:rsidRPr="00CB185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B1851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CB1851" w:rsidRPr="00CB1851" w:rsidRDefault="00CB1851" w:rsidP="00CB1851">
      <w:pPr>
        <w:pStyle w:val="20"/>
        <w:spacing w:line="240" w:lineRule="auto"/>
        <w:rPr>
          <w:sz w:val="24"/>
        </w:rPr>
      </w:pPr>
      <w:r w:rsidRPr="00CB1851">
        <w:rPr>
          <w:sz w:val="24"/>
        </w:rPr>
        <w:t xml:space="preserve">Примерная программа предусматривает формирование у обучающихся </w:t>
      </w:r>
      <w:proofErr w:type="spellStart"/>
      <w:r w:rsidRPr="00CB1851">
        <w:rPr>
          <w:sz w:val="24"/>
        </w:rPr>
        <w:t>общеучебных</w:t>
      </w:r>
      <w:proofErr w:type="spellEnd"/>
      <w:r w:rsidRPr="00CB1851">
        <w:rPr>
          <w:sz w:val="24"/>
        </w:rPr>
        <w:t xml:space="preserve"> умений и навыков, универсальных способов деятельности, универсальных учебных действий и ключевых компетенций. В этом направлении приоритетами для учебного предмета «Биология» на ступени среднего общего образования на базовом уровне являются: сравнение объектов, анализ, оценка, поиск информации в различных источниках.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связей, а также возрастными особенностями развития </w:t>
      </w:r>
      <w:r w:rsidRPr="00CB185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обучающихся. Курс биологии на ступени среднего общего образования на базовом уровне направлен на формирование у обучающихся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культуросообразный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подход,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гуманизацию биологического образования.</w:t>
      </w:r>
    </w:p>
    <w:p w:rsidR="00AA69AB" w:rsidRDefault="00AA69AB" w:rsidP="00AA69AB">
      <w:pPr>
        <w:jc w:val="center"/>
        <w:rPr>
          <w:b/>
          <w:sz w:val="24"/>
        </w:rPr>
      </w:pPr>
      <w:r>
        <w:rPr>
          <w:b/>
          <w:sz w:val="24"/>
        </w:rPr>
        <w:t>СТРУКТУРА КУРСА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b/>
          <w:sz w:val="24"/>
          <w:szCs w:val="24"/>
        </w:rPr>
        <w:t>Тема 1. Генетика человека</w:t>
      </w:r>
      <w:r w:rsidRPr="00CB1851">
        <w:rPr>
          <w:rFonts w:ascii="Times New Roman" w:hAnsi="Times New Roman" w:cs="Times New Roman"/>
          <w:sz w:val="24"/>
          <w:szCs w:val="24"/>
        </w:rPr>
        <w:t xml:space="preserve"> </w:t>
      </w:r>
      <w:r w:rsidR="00106565">
        <w:rPr>
          <w:rFonts w:ascii="Times New Roman" w:hAnsi="Times New Roman" w:cs="Times New Roman"/>
          <w:b/>
          <w:sz w:val="24"/>
          <w:szCs w:val="24"/>
        </w:rPr>
        <w:t>(6</w:t>
      </w:r>
      <w:r w:rsidRPr="00CB1851">
        <w:rPr>
          <w:rFonts w:ascii="Times New Roman" w:hAnsi="Times New Roman" w:cs="Times New Roman"/>
          <w:b/>
          <w:sz w:val="24"/>
          <w:szCs w:val="24"/>
        </w:rPr>
        <w:t xml:space="preserve"> часа). </w:t>
      </w:r>
      <w:r w:rsidRPr="00CB1851">
        <w:rPr>
          <w:rFonts w:ascii="Times New Roman" w:hAnsi="Times New Roman" w:cs="Times New Roman"/>
          <w:sz w:val="24"/>
          <w:szCs w:val="24"/>
        </w:rPr>
        <w:t>Вводный инструктаж ТБ при лабораторных и практических работах по биологии. Методы исследования генетики человека. Составление родословных. Генетика и здоровье. Проблемы генетической безопасности. Влияние мутагенов на организм человека. Наследственные заболевания человека.</w:t>
      </w:r>
    </w:p>
    <w:p w:rsidR="00CB1851" w:rsidRPr="00CB1851" w:rsidRDefault="00106565" w:rsidP="00CB1851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2. Вид (15</w:t>
      </w:r>
      <w:r w:rsidR="00CB1851" w:rsidRPr="00CB1851">
        <w:rPr>
          <w:rFonts w:ascii="Times New Roman" w:hAnsi="Times New Roman" w:cs="Times New Roman"/>
          <w:b/>
        </w:rPr>
        <w:t xml:space="preserve"> часов). </w:t>
      </w:r>
      <w:r w:rsidR="00CB1851" w:rsidRPr="00CB1851">
        <w:rPr>
          <w:rFonts w:ascii="Times New Roman" w:hAnsi="Times New Roman" w:cs="Times New Roman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</w:t>
      </w:r>
    </w:p>
    <w:p w:rsidR="00CB1851" w:rsidRPr="00CB1851" w:rsidRDefault="00CB1851" w:rsidP="00CB185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B1851">
        <w:rPr>
          <w:rFonts w:ascii="Times New Roman" w:hAnsi="Times New Roman" w:cs="Times New Roman"/>
        </w:rPr>
        <w:t xml:space="preserve">Вид, его критерии. Видообразование. Понятие </w:t>
      </w:r>
      <w:proofErr w:type="spellStart"/>
      <w:r w:rsidRPr="00CB1851">
        <w:rPr>
          <w:rFonts w:ascii="Times New Roman" w:hAnsi="Times New Roman" w:cs="Times New Roman"/>
        </w:rPr>
        <w:t>микроэволюции</w:t>
      </w:r>
      <w:proofErr w:type="spellEnd"/>
      <w:r w:rsidRPr="00CB1851">
        <w:rPr>
          <w:rFonts w:ascii="Times New Roman" w:hAnsi="Times New Roman" w:cs="Times New Roman"/>
        </w:rPr>
        <w:t>. Популяция – структурная единица вида, единица эволюции. Генетический состав популяций. Изменение генофонда популяций. Движущие силы эволюции, их влияние на генофонд популяции. Естественный отбор и его формы.</w:t>
      </w:r>
      <w:r w:rsidRPr="00CB1851">
        <w:rPr>
          <w:rFonts w:ascii="Times New Roman" w:hAnsi="Times New Roman" w:cs="Times New Roman"/>
          <w:i/>
        </w:rPr>
        <w:t xml:space="preserve"> </w:t>
      </w:r>
      <w:r w:rsidRPr="00CB1851">
        <w:rPr>
          <w:rFonts w:ascii="Times New Roman" w:hAnsi="Times New Roman" w:cs="Times New Roman"/>
        </w:rPr>
        <w:t>Роль естественного отбора в формировании новых свойств, признаков и новых видов. Борьба за существование – как основа естественного отбора. Изолирующие механизмы.</w:t>
      </w:r>
    </w:p>
    <w:p w:rsidR="00CB1851" w:rsidRPr="00CB1851" w:rsidRDefault="00CB1851" w:rsidP="00CB185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B1851">
        <w:rPr>
          <w:rFonts w:ascii="Times New Roman" w:hAnsi="Times New Roman" w:cs="Times New Roman"/>
        </w:rPr>
        <w:t>Понятие о макроэволюции и филогенез. Дифференциация организмов в ходе филогенеза, как выражение прогрессивной эволюции. Закономерности филогенеза. Система растений и животных-отображение эволюции</w:t>
      </w:r>
      <w:r w:rsidRPr="00CB1851">
        <w:rPr>
          <w:rFonts w:ascii="Times New Roman" w:hAnsi="Times New Roman" w:cs="Times New Roman"/>
          <w:i/>
        </w:rPr>
        <w:t xml:space="preserve">. </w:t>
      </w:r>
      <w:r w:rsidRPr="00CB1851">
        <w:rPr>
          <w:rFonts w:ascii="Times New Roman" w:hAnsi="Times New Roman" w:cs="Times New Roman"/>
        </w:rPr>
        <w:t xml:space="preserve">Соотношение микро и </w:t>
      </w:r>
      <w:proofErr w:type="gramStart"/>
      <w:r w:rsidRPr="00CB1851">
        <w:rPr>
          <w:rFonts w:ascii="Times New Roman" w:hAnsi="Times New Roman" w:cs="Times New Roman"/>
        </w:rPr>
        <w:t>макро эволюции</w:t>
      </w:r>
      <w:proofErr w:type="gramEnd"/>
      <w:r w:rsidRPr="00CB1851">
        <w:rPr>
          <w:rFonts w:ascii="Times New Roman" w:hAnsi="Times New Roman" w:cs="Times New Roman"/>
        </w:rPr>
        <w:t xml:space="preserve">. Главные направления эволюционных процессов. Типы эволюционных изменений. Биологический прогресс и биологический регресс. Синтетическая теория эволюции. Результаты эволюции. Сохранение многообразия видов как основа устойчивого развития </w:t>
      </w:r>
    </w:p>
    <w:p w:rsidR="00CB1851" w:rsidRPr="00CB1851" w:rsidRDefault="00CB1851" w:rsidP="00CB1851">
      <w:pPr>
        <w:pStyle w:val="a6"/>
        <w:jc w:val="both"/>
        <w:rPr>
          <w:rFonts w:ascii="Times New Roman" w:hAnsi="Times New Roman" w:cs="Times New Roman"/>
        </w:rPr>
      </w:pPr>
      <w:r w:rsidRPr="00CB1851">
        <w:rPr>
          <w:rFonts w:ascii="Times New Roman" w:hAnsi="Times New Roman" w:cs="Times New Roman"/>
        </w:rPr>
        <w:t>биосферы. Причины вымирания видов. Значение эволюционной теории в практической деятельности человека.</w:t>
      </w:r>
    </w:p>
    <w:p w:rsidR="00CB1851" w:rsidRPr="00CB1851" w:rsidRDefault="00CB1851" w:rsidP="00CB185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B1851">
        <w:rPr>
          <w:rFonts w:ascii="Times New Roman" w:hAnsi="Times New Roman" w:cs="Times New Roman"/>
          <w:i/>
        </w:rPr>
        <w:t>Лабораторные работы</w:t>
      </w:r>
      <w:r w:rsidRPr="00CB1851">
        <w:rPr>
          <w:rFonts w:ascii="Times New Roman" w:hAnsi="Times New Roman" w:cs="Times New Roman"/>
        </w:rPr>
        <w:t xml:space="preserve">: №1. Описание особей вида по морфологическому критерию. №2. Выявление изменчивости у особей одного вида. №3. Выявление приспособлений к среде обитания. Контрольная работа №1 </w:t>
      </w:r>
      <w:r w:rsidRPr="00CB1851">
        <w:rPr>
          <w:rFonts w:ascii="Times New Roman" w:hAnsi="Times New Roman" w:cs="Times New Roman"/>
          <w:bCs/>
        </w:rPr>
        <w:t>по теме «</w:t>
      </w:r>
      <w:r w:rsidRPr="00CB1851">
        <w:rPr>
          <w:rFonts w:ascii="Times New Roman" w:hAnsi="Times New Roman" w:cs="Times New Roman"/>
        </w:rPr>
        <w:t>Вид».</w:t>
      </w:r>
    </w:p>
    <w:p w:rsidR="00CB1851" w:rsidRPr="00CB1851" w:rsidRDefault="00CB1851" w:rsidP="00CB1851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b/>
          <w:sz w:val="24"/>
          <w:szCs w:val="24"/>
        </w:rPr>
        <w:t xml:space="preserve">Тема 3. Основы селекции и биотехнологии (7 часов). </w:t>
      </w:r>
      <w:r w:rsidRPr="00CB1851">
        <w:rPr>
          <w:rFonts w:ascii="Times New Roman" w:hAnsi="Times New Roman" w:cs="Times New Roman"/>
          <w:sz w:val="24"/>
          <w:szCs w:val="24"/>
        </w:rPr>
        <w:t>Основные методы селекции и биотехнологии. Методы селекции растений, животных и микроорганизмов. Современное состояние и перспективы биотехнологии. Обобщение знаний по теме «Основы селекции и биотехнологии».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b/>
          <w:sz w:val="24"/>
          <w:szCs w:val="24"/>
        </w:rPr>
        <w:t xml:space="preserve">Тема 4. Основы антропогенеза (8 часов). </w:t>
      </w:r>
      <w:r w:rsidRPr="00CB1851">
        <w:rPr>
          <w:rFonts w:ascii="Times New Roman" w:hAnsi="Times New Roman" w:cs="Times New Roman"/>
          <w:sz w:val="24"/>
          <w:szCs w:val="24"/>
        </w:rPr>
        <w:t>Положение человека в системе животного мира. Гипотезы происхождения человека. Доказательства родства человека с млекопитающими животными. Эволюция человека. Движущие силы антропогенеза. Прародина человека. Происхождение человеческих рас.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Демонстрации: </w:t>
      </w:r>
      <w:r w:rsidRPr="00CB1851">
        <w:rPr>
          <w:rFonts w:ascii="Times New Roman" w:hAnsi="Times New Roman" w:cs="Times New Roman"/>
          <w:sz w:val="24"/>
          <w:szCs w:val="24"/>
        </w:rPr>
        <w:t xml:space="preserve">Схемы, таблицы, фрагменты видеофильмов и компьютерных программ: «Критерии вида», «Популяция – структурная единица вида, единица эволюции», «Движущие силы эволюции», «Возникновение и многообразие приспособлений у организмов», «Образование новых видов в природе», «Эволюция растительного мира», «Эволюция животного мира», «Редкие и исчезающие виды», «Формы сохранности ископаемых растений и животных», «Движущие силы антропогенеза», «Происхождение человека», «Происхождение человеческих рас. </w:t>
      </w:r>
      <w:r w:rsidRPr="00CB1851">
        <w:rPr>
          <w:rFonts w:ascii="Times New Roman" w:hAnsi="Times New Roman" w:cs="Times New Roman"/>
          <w:i/>
          <w:sz w:val="24"/>
          <w:szCs w:val="24"/>
        </w:rPr>
        <w:t>Лабораторные работы: №4</w:t>
      </w:r>
      <w:r w:rsidRPr="00CB1851">
        <w:rPr>
          <w:rFonts w:ascii="Times New Roman" w:hAnsi="Times New Roman" w:cs="Times New Roman"/>
          <w:sz w:val="24"/>
          <w:szCs w:val="24"/>
        </w:rPr>
        <w:t>: Анализ и оценка различных гипотез происхождения человека.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b/>
          <w:sz w:val="24"/>
          <w:szCs w:val="24"/>
        </w:rPr>
        <w:t xml:space="preserve">Тема 5. Экосистемы (19 часов). </w:t>
      </w:r>
      <w:r w:rsidRPr="00CB1851">
        <w:rPr>
          <w:rFonts w:ascii="Times New Roman" w:hAnsi="Times New Roman" w:cs="Times New Roman"/>
          <w:sz w:val="24"/>
          <w:szCs w:val="24"/>
        </w:rPr>
        <w:t xml:space="preserve">Экология как наука. Экологические факторы, их значение в жизни организмов. Местообитание. Экологические ниши. Экологическое взаимодействие. Нейтрализм.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. Комменсализм.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Протокооперация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. Мутуализм. Симбиоз. Хищничество. Паразитизм. Конкуренция. Конкурентные взаимодействия. 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 xml:space="preserve">Структура экосистемы. Демографические показатели популяции: обилие, плотность, рождаемость, смертность. Возрастная структура. Динамика популяции. Биоценоз. Экосистема. Биогеоценоз. Биосфера. Искусственные экосистемы. Агробиоценоз. Структура сообщества. Пищевая цепь. Пищевая сеть. Продуценты. Консументы.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>. Детрит. Круговорот веществ в экосистеме. Биогенные элементы. Экологические пирамиды. Сукцессия. Природные ресурсы. Экологическое сознание.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работы: </w:t>
      </w:r>
      <w:r w:rsidRPr="00CB1851">
        <w:rPr>
          <w:rFonts w:ascii="Times New Roman" w:hAnsi="Times New Roman" w:cs="Times New Roman"/>
          <w:bCs/>
          <w:sz w:val="24"/>
          <w:szCs w:val="24"/>
        </w:rPr>
        <w:t xml:space="preserve">№5. </w:t>
      </w:r>
      <w:r w:rsidRPr="00CB1851">
        <w:rPr>
          <w:rFonts w:ascii="Times New Roman" w:hAnsi="Times New Roman" w:cs="Times New Roman"/>
          <w:sz w:val="24"/>
          <w:szCs w:val="24"/>
        </w:rPr>
        <w:t xml:space="preserve">Составление схем передачи веществ и энергии (цепей питания). </w:t>
      </w:r>
      <w:r w:rsidRPr="00CB1851">
        <w:rPr>
          <w:rFonts w:ascii="Times New Roman" w:hAnsi="Times New Roman" w:cs="Times New Roman"/>
          <w:bCs/>
          <w:sz w:val="24"/>
          <w:szCs w:val="24"/>
        </w:rPr>
        <w:t xml:space="preserve">№6. </w:t>
      </w:r>
      <w:r w:rsidRPr="00CB1851">
        <w:rPr>
          <w:rFonts w:ascii="Times New Roman" w:hAnsi="Times New Roman" w:cs="Times New Roman"/>
          <w:sz w:val="24"/>
          <w:szCs w:val="24"/>
        </w:rPr>
        <w:t>Выявление антропогенных изменений в экосистемах своей местности.</w:t>
      </w:r>
      <w:r w:rsidRPr="00CB1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851">
        <w:rPr>
          <w:rFonts w:ascii="Times New Roman" w:hAnsi="Times New Roman" w:cs="Times New Roman"/>
          <w:bCs/>
          <w:i/>
          <w:sz w:val="24"/>
          <w:szCs w:val="24"/>
        </w:rPr>
        <w:t>Контрольная работа</w:t>
      </w:r>
      <w:r w:rsidRPr="00CB1851">
        <w:rPr>
          <w:rFonts w:ascii="Times New Roman" w:hAnsi="Times New Roman" w:cs="Times New Roman"/>
          <w:bCs/>
          <w:sz w:val="24"/>
          <w:szCs w:val="24"/>
        </w:rPr>
        <w:t xml:space="preserve"> №2 по теме «</w:t>
      </w:r>
      <w:r w:rsidRPr="00CB1851">
        <w:rPr>
          <w:rFonts w:ascii="Times New Roman" w:hAnsi="Times New Roman" w:cs="Times New Roman"/>
          <w:sz w:val="24"/>
          <w:szCs w:val="24"/>
        </w:rPr>
        <w:t>Экосистемы».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Демонстрация. </w:t>
      </w:r>
      <w:r w:rsidRPr="00CB1851">
        <w:rPr>
          <w:rFonts w:ascii="Times New Roman" w:hAnsi="Times New Roman" w:cs="Times New Roman"/>
          <w:sz w:val="24"/>
          <w:szCs w:val="24"/>
        </w:rPr>
        <w:t>Схемы, таблицы, фрагменты видеофильмов и компьютерных программ: «Экологические факторы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растительного сообщества», «Пищевые цепи и сети», «Экологическая пирамида», «Круговорот веществ и превращения энергии в экосистеме», «Экосистема», «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>».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b/>
          <w:sz w:val="24"/>
          <w:szCs w:val="24"/>
        </w:rPr>
        <w:t xml:space="preserve">Тема 6. Эволюция биосферы и человек (13 часов). </w:t>
      </w:r>
      <w:r w:rsidRPr="00CB1851">
        <w:rPr>
          <w:rFonts w:ascii="Times New Roman" w:hAnsi="Times New Roman" w:cs="Times New Roman"/>
          <w:sz w:val="24"/>
          <w:szCs w:val="24"/>
        </w:rPr>
        <w:t>Гипотезы о происхождении жизни. Современные представления о происхождении жизни. Основные этапы развития жизни на Земле.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sz w:val="24"/>
          <w:szCs w:val="24"/>
        </w:rPr>
        <w:t>Биосфера – глобальная экосистема. Учение В.И. Вернадского о биосфере</w:t>
      </w:r>
      <w:r w:rsidRPr="00CB1851">
        <w:rPr>
          <w:rFonts w:ascii="Times New Roman" w:hAnsi="Times New Roman" w:cs="Times New Roman"/>
          <w:i/>
          <w:sz w:val="24"/>
          <w:szCs w:val="24"/>
        </w:rPr>
        <w:t>.</w:t>
      </w:r>
      <w:r w:rsidRPr="00CB1851">
        <w:rPr>
          <w:rFonts w:ascii="Times New Roman" w:hAnsi="Times New Roman" w:cs="Times New Roman"/>
          <w:sz w:val="24"/>
          <w:szCs w:val="24"/>
        </w:rPr>
        <w:t xml:space="preserve"> Роль живых организмов в биосфере. </w:t>
      </w:r>
      <w:r w:rsidRPr="00CB1851">
        <w:rPr>
          <w:rFonts w:ascii="Times New Roman" w:hAnsi="Times New Roman" w:cs="Times New Roman"/>
          <w:i/>
          <w:sz w:val="24"/>
          <w:szCs w:val="24"/>
        </w:rPr>
        <w:t>Эволюция биосферы</w:t>
      </w:r>
      <w:r w:rsidRPr="00CB1851">
        <w:rPr>
          <w:rFonts w:ascii="Times New Roman" w:hAnsi="Times New Roman" w:cs="Times New Roman"/>
          <w:sz w:val="24"/>
          <w:szCs w:val="24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эволюции. Обобщение и систематизация знаний за курс общей биологи 10-11 классов.</w:t>
      </w:r>
    </w:p>
    <w:p w:rsidR="00CB1851" w:rsidRPr="00CB1851" w:rsidRDefault="00CB1851" w:rsidP="00CB185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CB1851">
        <w:rPr>
          <w:rFonts w:ascii="Times New Roman" w:hAnsi="Times New Roman" w:cs="Times New Roman"/>
          <w:i/>
        </w:rPr>
        <w:t xml:space="preserve">Демонстрация. </w:t>
      </w:r>
      <w:r w:rsidRPr="00CB1851">
        <w:rPr>
          <w:rFonts w:ascii="Times New Roman" w:hAnsi="Times New Roman" w:cs="Times New Roman"/>
        </w:rPr>
        <w:t xml:space="preserve">Схемы, таблицы, фрагменты видеофильмов и компьютерных программ: «Биосфера», «Круговорот углерода в биосфере», «Биоразнообразие», «Глобальные экологические проблемы», «Последствия деятельности человека в окружающей среде. «Биосфера и человек», «Заповедники и заказники России». </w:t>
      </w:r>
      <w:r w:rsidRPr="00CB1851">
        <w:rPr>
          <w:rFonts w:ascii="Times New Roman" w:hAnsi="Times New Roman" w:cs="Times New Roman"/>
          <w:b/>
        </w:rPr>
        <w:t>Итого: 68 часов.</w:t>
      </w:r>
    </w:p>
    <w:p w:rsidR="00CB1851" w:rsidRDefault="00CB1851" w:rsidP="00CB185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565" w:rsidRPr="00E93B2F" w:rsidRDefault="00106565" w:rsidP="00E93B2F">
      <w:pPr>
        <w:rPr>
          <w:rFonts w:ascii="Times New Roman" w:hAnsi="Times New Roman" w:cs="Times New Roman"/>
          <w:sz w:val="24"/>
          <w:szCs w:val="24"/>
        </w:rPr>
        <w:sectPr w:rsidR="00106565" w:rsidRPr="00E93B2F" w:rsidSect="00106565"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B1851" w:rsidRPr="00CB1851" w:rsidRDefault="00CB1851" w:rsidP="00CB18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1851">
        <w:rPr>
          <w:rFonts w:ascii="Times New Roman" w:hAnsi="Times New Roman" w:cs="Times New Roman"/>
          <w:b/>
          <w:sz w:val="24"/>
          <w:szCs w:val="24"/>
        </w:rPr>
        <w:lastRenderedPageBreak/>
        <w:t>Уровни усвоения модуля</w:t>
      </w:r>
    </w:p>
    <w:p w:rsidR="00CB1851" w:rsidRPr="00CB1851" w:rsidRDefault="00CB1851" w:rsidP="00CB1851">
      <w:pPr>
        <w:widowControl w:val="0"/>
        <w:ind w:righ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1. Результаты освоения учебного предмета Биология обучающимися 11 класса:</w:t>
      </w:r>
    </w:p>
    <w:p w:rsidR="00CB1851" w:rsidRPr="00CB1851" w:rsidRDefault="00CB1851" w:rsidP="00CB185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личностные,</w:t>
      </w:r>
      <w:r w:rsidRPr="00CB1851">
        <w:rPr>
          <w:rFonts w:ascii="Times New Roman" w:hAnsi="Times New Roman" w:cs="Times New Roman"/>
          <w:sz w:val="24"/>
          <w:szCs w:val="24"/>
        </w:rPr>
        <w:t xml:space="preserve"> включающие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планы;</w:t>
      </w:r>
    </w:p>
    <w:p w:rsidR="00CB1851" w:rsidRPr="00CB1851" w:rsidRDefault="00CB1851" w:rsidP="00CB185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метапредметные,</w:t>
      </w:r>
      <w:r w:rsidRPr="00CB1851">
        <w:rPr>
          <w:rFonts w:ascii="Times New Roman" w:hAnsi="Times New Roman" w:cs="Times New Roman"/>
          <w:sz w:val="24"/>
          <w:szCs w:val="24"/>
        </w:rPr>
        <w:t xml:space="preserve"> включающие освоенные обучающимися межпредметные понятия (химические, географические, физические, математические, экологические)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сверстниками;</w:t>
      </w:r>
    </w:p>
    <w:p w:rsidR="00CB1851" w:rsidRPr="00CB1851" w:rsidRDefault="00CB1851" w:rsidP="00CB185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предметные,</w:t>
      </w:r>
      <w:r w:rsidRPr="00CB1851">
        <w:rPr>
          <w:rFonts w:ascii="Times New Roman" w:hAnsi="Times New Roman" w:cs="Times New Roman"/>
          <w:sz w:val="24"/>
          <w:szCs w:val="24"/>
        </w:rPr>
        <w:t xml:space="preserve"> включающие освоенные обучающимися в ходе изучения учебного предмета биологические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естественно-научного типа мышления, научных представлений о ключевых биологических теориях, типах и видах отношений, владение научной терминологией, ключевыми понятиями, методами и приемами, применяемыми в биологии.</w:t>
      </w:r>
    </w:p>
    <w:p w:rsidR="00CB1851" w:rsidRPr="00CB1851" w:rsidRDefault="00CB1851" w:rsidP="00CB18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2. Требования к уровню подготовки обучающихся 11 класса</w:t>
      </w:r>
    </w:p>
    <w:p w:rsidR="00CB1851" w:rsidRPr="00CB1851" w:rsidRDefault="00CB1851" w:rsidP="00CB185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1851">
        <w:rPr>
          <w:rFonts w:ascii="Times New Roman" w:hAnsi="Times New Roman" w:cs="Times New Roman"/>
          <w:sz w:val="24"/>
          <w:szCs w:val="24"/>
          <w:lang w:eastAsia="en-US"/>
        </w:rPr>
        <w:t>В результате изучения биологии, на базовом уровне, обучающиеся должны:</w:t>
      </w:r>
    </w:p>
    <w:p w:rsidR="00CB1851" w:rsidRPr="00CB1851" w:rsidRDefault="00CB1851" w:rsidP="00CB185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851">
        <w:rPr>
          <w:rFonts w:ascii="Times New Roman" w:hAnsi="Times New Roman" w:cs="Times New Roman"/>
          <w:i/>
          <w:sz w:val="24"/>
          <w:szCs w:val="24"/>
          <w:u w:val="single"/>
        </w:rPr>
        <w:t>знать/понимать: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основные положения </w:t>
      </w:r>
      <w:r w:rsidRPr="00CB1851">
        <w:rPr>
          <w:rFonts w:ascii="Times New Roman" w:hAnsi="Times New Roman" w:cs="Times New Roman"/>
          <w:sz w:val="24"/>
          <w:szCs w:val="24"/>
        </w:rPr>
        <w:t>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строение биологических объектов:</w:t>
      </w:r>
      <w:r w:rsidRPr="00CB1851">
        <w:rPr>
          <w:rFonts w:ascii="Times New Roman" w:hAnsi="Times New Roman" w:cs="Times New Roman"/>
          <w:sz w:val="24"/>
          <w:szCs w:val="24"/>
        </w:rPr>
        <w:t xml:space="preserve"> клетки; генов и хромосом; вида и экосистем (структура);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сущность биологических процессов:</w:t>
      </w:r>
      <w:r w:rsidRPr="00CB1851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формирования приспособленности, образования видов, круговорот веществ и превращения энергии в экосистемах и биосфере;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вклад выдающихся ученых</w:t>
      </w:r>
      <w:r w:rsidRPr="00CB1851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биологическую терминологию и символику;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left="426" w:right="-1" w:hanging="34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851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объяснять:</w:t>
      </w:r>
      <w:r w:rsidRPr="00CB1851">
        <w:rPr>
          <w:rFonts w:ascii="Times New Roman" w:hAnsi="Times New Roman" w:cs="Times New Roman"/>
          <w:sz w:val="24"/>
          <w:szCs w:val="24"/>
        </w:rPr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решать</w:t>
      </w:r>
      <w:r w:rsidRPr="00CB1851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CB1851">
        <w:rPr>
          <w:rFonts w:ascii="Times New Roman" w:hAnsi="Times New Roman" w:cs="Times New Roman"/>
          <w:sz w:val="24"/>
          <w:szCs w:val="24"/>
        </w:rPr>
        <w:t xml:space="preserve"> особей видов по морфологическому критерию;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lastRenderedPageBreak/>
        <w:t>выявлять</w:t>
      </w:r>
      <w:r w:rsidRPr="00CB1851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сравнивать:</w:t>
      </w:r>
      <w:r w:rsidRPr="00CB1851">
        <w:rPr>
          <w:rFonts w:ascii="Times New Roman" w:hAnsi="Times New Roman" w:cs="Times New Roman"/>
          <w:sz w:val="24"/>
          <w:szCs w:val="24"/>
        </w:rPr>
        <w:t xml:space="preserve"> биологические объекты (химический состав тел живой и неживой природы, зародышей человека и других млекопитающих, природные экосистемы и </w:t>
      </w:r>
      <w:proofErr w:type="spellStart"/>
      <w:r w:rsidRPr="00CB1851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CB1851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искусственных отбор, половое и бесполое размножение) и делать выводы на основе сравнения;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анализировать и оценивать </w:t>
      </w:r>
      <w:r w:rsidRPr="00CB1851"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человека в окружающей среде;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 изучать</w:t>
      </w:r>
      <w:r w:rsidRPr="00CB1851">
        <w:rPr>
          <w:rFonts w:ascii="Times New Roman" w:hAnsi="Times New Roman" w:cs="Times New Roman"/>
          <w:sz w:val="24"/>
          <w:szCs w:val="24"/>
        </w:rPr>
        <w:t xml:space="preserve"> изменения в экосистемах на биологических моделях;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 xml:space="preserve"> находить</w:t>
      </w:r>
      <w:r w:rsidRPr="00CB1851">
        <w:rPr>
          <w:rFonts w:ascii="Times New Roman" w:hAnsi="Times New Roman" w:cs="Times New Roman"/>
          <w:sz w:val="24"/>
          <w:szCs w:val="24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</w:p>
    <w:p w:rsidR="00CB1851" w:rsidRPr="00CB1851" w:rsidRDefault="00CB1851" w:rsidP="00CB1851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185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CB185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 соблюдения мер профилактики отравлений, вирусных и других заболеваний, стрессов, вредных привычек (курение, алкоголизм, наркомания); 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</w:t>
      </w:r>
      <w:bookmarkStart w:id="2" w:name="_GoBack"/>
      <w:bookmarkEnd w:id="2"/>
    </w:p>
    <w:sectPr w:rsidR="00CB1851" w:rsidRPr="00CB1851" w:rsidSect="00F7177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CC" w:rsidRDefault="002365CC" w:rsidP="007A7BE8">
      <w:pPr>
        <w:spacing w:after="0" w:line="240" w:lineRule="auto"/>
      </w:pPr>
      <w:r>
        <w:separator/>
      </w:r>
    </w:p>
  </w:endnote>
  <w:endnote w:type="continuationSeparator" w:id="0">
    <w:p w:rsidR="002365CC" w:rsidRDefault="002365CC" w:rsidP="007A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7E" w:rsidRPr="003B41B4" w:rsidRDefault="00F7177E" w:rsidP="00F7177E">
    <w:pPr>
      <w:pStyle w:val="ad"/>
      <w:jc w:val="right"/>
      <w:rPr>
        <w:sz w:val="20"/>
        <w:szCs w:val="20"/>
      </w:rPr>
    </w:pPr>
    <w:r w:rsidRPr="003B41B4">
      <w:rPr>
        <w:sz w:val="20"/>
        <w:szCs w:val="20"/>
      </w:rPr>
      <w:fldChar w:fldCharType="begin"/>
    </w:r>
    <w:r w:rsidRPr="003B41B4">
      <w:rPr>
        <w:sz w:val="20"/>
        <w:szCs w:val="20"/>
      </w:rPr>
      <w:instrText>PAGE   \* MERGEFORMAT</w:instrText>
    </w:r>
    <w:r w:rsidRPr="003B41B4">
      <w:rPr>
        <w:sz w:val="20"/>
        <w:szCs w:val="20"/>
      </w:rPr>
      <w:fldChar w:fldCharType="separate"/>
    </w:r>
    <w:r w:rsidR="00D30C57">
      <w:rPr>
        <w:noProof/>
        <w:sz w:val="20"/>
        <w:szCs w:val="20"/>
      </w:rPr>
      <w:t>20</w:t>
    </w:r>
    <w:r w:rsidRPr="003B41B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7E" w:rsidRPr="00D95C2B" w:rsidRDefault="00F7177E" w:rsidP="00F7177E">
    <w:pPr>
      <w:pStyle w:val="ad"/>
      <w:jc w:val="right"/>
      <w:rPr>
        <w:sz w:val="20"/>
        <w:szCs w:val="20"/>
      </w:rPr>
    </w:pPr>
    <w:r w:rsidRPr="00D95C2B">
      <w:rPr>
        <w:sz w:val="20"/>
        <w:szCs w:val="20"/>
      </w:rPr>
      <w:fldChar w:fldCharType="begin"/>
    </w:r>
    <w:r w:rsidRPr="00D95C2B">
      <w:rPr>
        <w:sz w:val="20"/>
        <w:szCs w:val="20"/>
      </w:rPr>
      <w:instrText>PAGE   \* MERGEFORMAT</w:instrText>
    </w:r>
    <w:r w:rsidRPr="00D95C2B">
      <w:rPr>
        <w:sz w:val="20"/>
        <w:szCs w:val="20"/>
      </w:rPr>
      <w:fldChar w:fldCharType="separate"/>
    </w:r>
    <w:r w:rsidR="00D30C57">
      <w:rPr>
        <w:noProof/>
        <w:sz w:val="20"/>
        <w:szCs w:val="20"/>
      </w:rPr>
      <w:t>15</w:t>
    </w:r>
    <w:r w:rsidRPr="00D95C2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CC" w:rsidRDefault="002365CC" w:rsidP="007A7BE8">
      <w:pPr>
        <w:spacing w:after="0" w:line="240" w:lineRule="auto"/>
      </w:pPr>
      <w:r>
        <w:separator/>
      </w:r>
    </w:p>
  </w:footnote>
  <w:footnote w:type="continuationSeparator" w:id="0">
    <w:p w:rsidR="002365CC" w:rsidRDefault="002365CC" w:rsidP="007A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65" w:rsidRPr="00106565" w:rsidRDefault="00106565" w:rsidP="00106565">
    <w:pPr>
      <w:pStyle w:val="ab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3E6"/>
    <w:multiLevelType w:val="hybridMultilevel"/>
    <w:tmpl w:val="252A0360"/>
    <w:lvl w:ilvl="0" w:tplc="1C2C1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2C0A87"/>
    <w:multiLevelType w:val="hybridMultilevel"/>
    <w:tmpl w:val="16DA1BD4"/>
    <w:lvl w:ilvl="0" w:tplc="1C2C1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161CB"/>
    <w:multiLevelType w:val="hybridMultilevel"/>
    <w:tmpl w:val="F48C1EBC"/>
    <w:lvl w:ilvl="0" w:tplc="1C2C14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33A"/>
    <w:multiLevelType w:val="hybridMultilevel"/>
    <w:tmpl w:val="9272C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42340"/>
    <w:multiLevelType w:val="hybridMultilevel"/>
    <w:tmpl w:val="98B8525E"/>
    <w:lvl w:ilvl="0" w:tplc="1C2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54C8"/>
    <w:multiLevelType w:val="hybridMultilevel"/>
    <w:tmpl w:val="2A2C25E6"/>
    <w:lvl w:ilvl="0" w:tplc="56BCE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30"/>
    <w:multiLevelType w:val="hybridMultilevel"/>
    <w:tmpl w:val="EA4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5A4E"/>
    <w:multiLevelType w:val="hybridMultilevel"/>
    <w:tmpl w:val="6D8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94234"/>
    <w:multiLevelType w:val="hybridMultilevel"/>
    <w:tmpl w:val="7160D9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1CC4"/>
    <w:multiLevelType w:val="hybridMultilevel"/>
    <w:tmpl w:val="898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51"/>
    <w:rsid w:val="00106565"/>
    <w:rsid w:val="002365CC"/>
    <w:rsid w:val="003E3F76"/>
    <w:rsid w:val="00582F27"/>
    <w:rsid w:val="00593A01"/>
    <w:rsid w:val="005D6C7D"/>
    <w:rsid w:val="006E7E80"/>
    <w:rsid w:val="006F2F6A"/>
    <w:rsid w:val="00787277"/>
    <w:rsid w:val="007A7BE8"/>
    <w:rsid w:val="007E1595"/>
    <w:rsid w:val="00903A0F"/>
    <w:rsid w:val="00951771"/>
    <w:rsid w:val="00A057E9"/>
    <w:rsid w:val="00AA69AB"/>
    <w:rsid w:val="00C16220"/>
    <w:rsid w:val="00CB1851"/>
    <w:rsid w:val="00D265D4"/>
    <w:rsid w:val="00D30C57"/>
    <w:rsid w:val="00E93B2F"/>
    <w:rsid w:val="00F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2527-DAC1-4FB2-A3E7-BBAB3CB8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F76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5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B1851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Normal (Web)"/>
    <w:basedOn w:val="a"/>
    <w:rsid w:val="00CB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B18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B1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стиль2"/>
    <w:basedOn w:val="a"/>
    <w:rsid w:val="00CB18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No Spacing"/>
    <w:uiPriority w:val="1"/>
    <w:qFormat/>
    <w:rsid w:val="00CB18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бычный1"/>
    <w:rsid w:val="00CB18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7">
    <w:name w:val="footnote reference"/>
    <w:rsid w:val="00CB1851"/>
    <w:rPr>
      <w:vertAlign w:val="superscript"/>
    </w:rPr>
  </w:style>
  <w:style w:type="paragraph" w:styleId="a8">
    <w:name w:val="footnote text"/>
    <w:basedOn w:val="a"/>
    <w:link w:val="a9"/>
    <w:rsid w:val="00CB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B185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CB18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B1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B1851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CB1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B1851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rsid w:val="00CB1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CB1851"/>
    <w:rPr>
      <w:rFonts w:ascii="Times New Roman" w:eastAsia="Times New Roman" w:hAnsi="Times New Roman" w:cs="Times New Roman"/>
      <w:sz w:val="28"/>
      <w:szCs w:val="24"/>
    </w:rPr>
  </w:style>
  <w:style w:type="character" w:customStyle="1" w:styleId="r">
    <w:name w:val="r"/>
    <w:rsid w:val="00CB1851"/>
  </w:style>
  <w:style w:type="paragraph" w:styleId="af">
    <w:name w:val="Body Text"/>
    <w:basedOn w:val="a"/>
    <w:link w:val="af0"/>
    <w:uiPriority w:val="99"/>
    <w:semiHidden/>
    <w:unhideWhenUsed/>
    <w:rsid w:val="00CB18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B1851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21"/>
    <w:basedOn w:val="a"/>
    <w:rsid w:val="00CB185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B185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1851"/>
    <w:rPr>
      <w:rFonts w:ascii="Segoe UI" w:eastAsia="Times New Roman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CB1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Алина Давлетбердина</cp:lastModifiedBy>
  <cp:revision>14</cp:revision>
  <cp:lastPrinted>2015-11-03T07:20:00Z</cp:lastPrinted>
  <dcterms:created xsi:type="dcterms:W3CDTF">2015-10-09T08:52:00Z</dcterms:created>
  <dcterms:modified xsi:type="dcterms:W3CDTF">2018-08-13T10:50:00Z</dcterms:modified>
</cp:coreProperties>
</file>