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09" w:rsidRPr="00137C09" w:rsidRDefault="00137C09" w:rsidP="00E367C8">
      <w:pPr>
        <w:spacing w:after="0" w:line="240" w:lineRule="auto"/>
        <w:ind w:firstLine="708"/>
        <w:jc w:val="both"/>
        <w:rPr>
          <w:rFonts w:ascii="Times New Roman" w:eastAsia="Times New Roman" w:hAnsi="Times New Roman" w:cs="Times New Roman"/>
          <w:sz w:val="28"/>
          <w:szCs w:val="28"/>
          <w:lang w:eastAsia="ru-RU"/>
        </w:rPr>
      </w:pPr>
      <w:r w:rsidRPr="00137C09">
        <w:rPr>
          <w:rFonts w:ascii="Times New Roman" w:eastAsia="Times New Roman" w:hAnsi="Times New Roman" w:cs="Times New Roman"/>
          <w:sz w:val="28"/>
          <w:szCs w:val="28"/>
          <w:lang w:eastAsia="ru-RU"/>
        </w:rPr>
        <w:t xml:space="preserve">Формирования функциональной грамотности, в первую очередь требует формирование таких аспектов, как естественнонаучная грамотность и грамотность чтения. Необходимо обеспечить целенаправленного формирования этих аспектов в условиях преподавания предметов </w:t>
      </w:r>
      <w:proofErr w:type="gramStart"/>
      <w:r w:rsidRPr="00137C09">
        <w:rPr>
          <w:rFonts w:ascii="Times New Roman" w:eastAsia="Times New Roman" w:hAnsi="Times New Roman" w:cs="Times New Roman"/>
          <w:sz w:val="28"/>
          <w:szCs w:val="28"/>
          <w:lang w:eastAsia="ru-RU"/>
        </w:rPr>
        <w:t>естественно-научного</w:t>
      </w:r>
      <w:proofErr w:type="gramEnd"/>
      <w:r w:rsidRPr="00137C09">
        <w:rPr>
          <w:rFonts w:ascii="Times New Roman" w:eastAsia="Times New Roman" w:hAnsi="Times New Roman" w:cs="Times New Roman"/>
          <w:sz w:val="28"/>
          <w:szCs w:val="28"/>
          <w:lang w:eastAsia="ru-RU"/>
        </w:rPr>
        <w:t xml:space="preserve"> цикла. Методические рекомендации по формированию функциональной грамотности школьников представляют этапы формирование ключевых компетенций у учащихся в процессе учебной деятельности и другое</w:t>
      </w:r>
    </w:p>
    <w:p w:rsidR="00E367C8" w:rsidRPr="00E367C8" w:rsidRDefault="00E367C8" w:rsidP="00E367C8">
      <w:pPr>
        <w:spacing w:after="0" w:line="240" w:lineRule="auto"/>
        <w:jc w:val="both"/>
        <w:rPr>
          <w:rFonts w:ascii="Times New Roman" w:eastAsia="Times New Roman" w:hAnsi="Times New Roman" w:cs="Times New Roman"/>
          <w:sz w:val="28"/>
          <w:szCs w:val="28"/>
          <w:lang w:eastAsia="ru-RU"/>
        </w:rPr>
      </w:pPr>
    </w:p>
    <w:p w:rsidR="00E367C8" w:rsidRDefault="00137C09" w:rsidP="00E367C8">
      <w:pPr>
        <w:spacing w:after="0" w:line="240" w:lineRule="auto"/>
        <w:jc w:val="center"/>
        <w:rPr>
          <w:rFonts w:ascii="Times New Roman" w:eastAsia="Times New Roman" w:hAnsi="Times New Roman" w:cs="Times New Roman"/>
          <w:sz w:val="28"/>
          <w:szCs w:val="28"/>
          <w:lang w:eastAsia="ru-RU"/>
        </w:rPr>
      </w:pPr>
      <w:r w:rsidRPr="00137C09">
        <w:rPr>
          <w:rFonts w:ascii="Times New Roman" w:eastAsia="Times New Roman" w:hAnsi="Times New Roman" w:cs="Times New Roman"/>
          <w:b/>
          <w:sz w:val="28"/>
          <w:szCs w:val="28"/>
          <w:lang w:eastAsia="ru-RU"/>
        </w:rPr>
        <w:t>Методические рекомендации по формированию функцио</w:t>
      </w:r>
      <w:r w:rsidR="00E367C8" w:rsidRPr="00E367C8">
        <w:rPr>
          <w:rFonts w:ascii="Times New Roman" w:eastAsia="Times New Roman" w:hAnsi="Times New Roman" w:cs="Times New Roman"/>
          <w:b/>
          <w:sz w:val="28"/>
          <w:szCs w:val="28"/>
          <w:lang w:eastAsia="ru-RU"/>
        </w:rPr>
        <w:t>нальной грамотности школьников</w:t>
      </w:r>
      <w:r w:rsidR="00E367C8">
        <w:rPr>
          <w:rFonts w:ascii="Times New Roman" w:eastAsia="Times New Roman" w:hAnsi="Times New Roman" w:cs="Times New Roman"/>
          <w:sz w:val="28"/>
          <w:szCs w:val="28"/>
          <w:lang w:eastAsia="ru-RU"/>
        </w:rPr>
        <w:t>.</w:t>
      </w:r>
    </w:p>
    <w:p w:rsidR="00E367C8" w:rsidRDefault="00E367C8" w:rsidP="00E367C8">
      <w:pPr>
        <w:spacing w:after="0" w:line="240" w:lineRule="auto"/>
        <w:jc w:val="both"/>
        <w:rPr>
          <w:rFonts w:ascii="Times New Roman" w:eastAsia="Times New Roman" w:hAnsi="Times New Roman" w:cs="Times New Roman"/>
          <w:sz w:val="28"/>
          <w:szCs w:val="28"/>
          <w:lang w:eastAsia="ru-RU"/>
        </w:rPr>
      </w:pPr>
    </w:p>
    <w:p w:rsidR="00E367C8" w:rsidRDefault="00137C09" w:rsidP="00E367C8">
      <w:pPr>
        <w:spacing w:after="0" w:line="240" w:lineRule="auto"/>
        <w:jc w:val="both"/>
        <w:rPr>
          <w:rFonts w:ascii="Times New Roman" w:eastAsia="Times New Roman" w:hAnsi="Times New Roman" w:cs="Times New Roman"/>
          <w:sz w:val="28"/>
          <w:szCs w:val="28"/>
          <w:lang w:eastAsia="ru-RU"/>
        </w:rPr>
      </w:pPr>
      <w:proofErr w:type="gramStart"/>
      <w:r w:rsidRPr="00137C09">
        <w:rPr>
          <w:rFonts w:ascii="Times New Roman" w:eastAsia="Times New Roman" w:hAnsi="Times New Roman" w:cs="Times New Roman"/>
          <w:sz w:val="28"/>
          <w:szCs w:val="28"/>
          <w:lang w:eastAsia="ru-RU"/>
        </w:rPr>
        <w:t>Реализация   основ   формирования   функциона</w:t>
      </w:r>
      <w:r w:rsidR="00E367C8">
        <w:rPr>
          <w:rFonts w:ascii="Times New Roman" w:eastAsia="Times New Roman" w:hAnsi="Times New Roman" w:cs="Times New Roman"/>
          <w:sz w:val="28"/>
          <w:szCs w:val="28"/>
          <w:lang w:eastAsia="ru-RU"/>
        </w:rPr>
        <w:t>льной   грамотности учащихся</w:t>
      </w:r>
      <w:r w:rsidRPr="00137C09">
        <w:rPr>
          <w:rFonts w:ascii="Times New Roman" w:eastAsia="Times New Roman" w:hAnsi="Times New Roman" w:cs="Times New Roman"/>
          <w:sz w:val="28"/>
          <w:szCs w:val="28"/>
          <w:lang w:eastAsia="ru-RU"/>
        </w:rPr>
        <w:t xml:space="preserve"> на   уровне</w:t>
      </w:r>
      <w:r w:rsidR="00E367C8">
        <w:rPr>
          <w:rFonts w:ascii="Times New Roman" w:eastAsia="Times New Roman" w:hAnsi="Times New Roman" w:cs="Times New Roman"/>
          <w:sz w:val="28"/>
          <w:szCs w:val="28"/>
          <w:lang w:eastAsia="ru-RU"/>
        </w:rPr>
        <w:t xml:space="preserve"> основного среднего  образования  по  предметам </w:t>
      </w:r>
      <w:r w:rsidRPr="00137C09">
        <w:rPr>
          <w:rFonts w:ascii="Times New Roman" w:eastAsia="Times New Roman" w:hAnsi="Times New Roman" w:cs="Times New Roman"/>
          <w:sz w:val="28"/>
          <w:szCs w:val="28"/>
          <w:lang w:eastAsia="ru-RU"/>
        </w:rPr>
        <w:t xml:space="preserve"> естественнонаучного   цикла   сводится решению следующих задач:  изучить состояния проблемы формирования и оценивания функциональной  грамотности учащихся по предметам естественнонаучного цикла в теории и практике обучения на данном уровне; определить методолого</w:t>
      </w:r>
      <w:r w:rsidRPr="00137C09">
        <w:rPr>
          <w:rFonts w:ascii="Times New Roman" w:eastAsia="Times New Roman" w:hAnsi="Times New Roman" w:cs="Times New Roman"/>
          <w:sz w:val="28"/>
          <w:szCs w:val="28"/>
          <w:lang w:eastAsia="ru-RU"/>
        </w:rPr>
        <w:softHyphen/>
        <w:t xml:space="preserve">теоретические основы формирования и оценивания  функциональной грамотности учащихся; </w:t>
      </w:r>
      <w:r w:rsidR="00E367C8">
        <w:rPr>
          <w:rFonts w:ascii="Times New Roman" w:eastAsia="Times New Roman" w:hAnsi="Times New Roman" w:cs="Times New Roman"/>
          <w:sz w:val="28"/>
          <w:szCs w:val="28"/>
          <w:lang w:eastAsia="ru-RU"/>
        </w:rPr>
        <w:t>о</w:t>
      </w:r>
      <w:r w:rsidRPr="00137C09">
        <w:rPr>
          <w:rFonts w:ascii="Times New Roman" w:eastAsia="Times New Roman" w:hAnsi="Times New Roman" w:cs="Times New Roman"/>
          <w:sz w:val="28"/>
          <w:szCs w:val="28"/>
          <w:lang w:eastAsia="ru-RU"/>
        </w:rPr>
        <w:t>пределить методы и принципы преемственности развития функциональной  грамотности учащихся;</w:t>
      </w:r>
      <w:proofErr w:type="gramEnd"/>
      <w:r w:rsidRPr="00137C09">
        <w:rPr>
          <w:rFonts w:ascii="Times New Roman" w:eastAsia="Times New Roman" w:hAnsi="Times New Roman" w:cs="Times New Roman"/>
          <w:sz w:val="28"/>
          <w:szCs w:val="28"/>
          <w:lang w:eastAsia="ru-RU"/>
        </w:rPr>
        <w:t xml:space="preserve"> проектировать содержания предметов естественнонаучного цикла; разработать методические рекомендации по формированию функциональной  грамотности учащихся на уровне основного среднего образования.  Формирования функциональной грамотности, в первую очередь требует формирование  таких аспектов, как естественнонаучная грамотность и грамотность чтения. Необходимо  обеспечить целенаправленного формирования этих аспектов в условиях  преподавания предметов естественно</w:t>
      </w:r>
      <w:r w:rsidRPr="00137C09">
        <w:rPr>
          <w:rFonts w:ascii="Times New Roman" w:eastAsia="Times New Roman" w:hAnsi="Times New Roman" w:cs="Times New Roman"/>
          <w:sz w:val="28"/>
          <w:szCs w:val="28"/>
          <w:lang w:eastAsia="ru-RU"/>
        </w:rPr>
        <w:softHyphen/>
        <w:t>научного цикла.  На уровне основного среднего образования закладываются основы для последующего  изучения предметов естественнонаучного цикла на уровне общего среднего образования,  формируется эмпирический базис для знакомства теориями и закономерностями  предметов </w:t>
      </w:r>
      <w:proofErr w:type="spellStart"/>
      <w:proofErr w:type="gramStart"/>
      <w:r w:rsidRPr="00137C09">
        <w:rPr>
          <w:rFonts w:ascii="Times New Roman" w:eastAsia="Times New Roman" w:hAnsi="Times New Roman" w:cs="Times New Roman"/>
          <w:sz w:val="28"/>
          <w:szCs w:val="28"/>
          <w:lang w:eastAsia="ru-RU"/>
        </w:rPr>
        <w:t>предметов</w:t>
      </w:r>
      <w:proofErr w:type="spellEnd"/>
      <w:proofErr w:type="gramEnd"/>
      <w:r w:rsidRPr="00137C09">
        <w:rPr>
          <w:rFonts w:ascii="Times New Roman" w:eastAsia="Times New Roman" w:hAnsi="Times New Roman" w:cs="Times New Roman"/>
          <w:sz w:val="28"/>
          <w:szCs w:val="28"/>
          <w:lang w:eastAsia="ru-RU"/>
        </w:rPr>
        <w:t> естественно</w:t>
      </w:r>
      <w:r w:rsidRPr="00137C09">
        <w:rPr>
          <w:rFonts w:ascii="Times New Roman" w:eastAsia="Times New Roman" w:hAnsi="Times New Roman" w:cs="Times New Roman"/>
          <w:sz w:val="28"/>
          <w:szCs w:val="28"/>
          <w:lang w:eastAsia="ru-RU"/>
        </w:rPr>
        <w:softHyphen/>
        <w:t>научного цикла. </w:t>
      </w:r>
    </w:p>
    <w:p w:rsidR="00E367C8" w:rsidRDefault="00E367C8" w:rsidP="00E367C8">
      <w:pPr>
        <w:spacing w:after="0" w:line="240" w:lineRule="auto"/>
        <w:jc w:val="both"/>
        <w:rPr>
          <w:rFonts w:ascii="Times New Roman" w:eastAsia="Times New Roman" w:hAnsi="Times New Roman" w:cs="Times New Roman"/>
          <w:sz w:val="28"/>
          <w:szCs w:val="28"/>
          <w:lang w:eastAsia="ru-RU"/>
        </w:rPr>
      </w:pPr>
    </w:p>
    <w:p w:rsidR="00E367C8" w:rsidRDefault="00137C09" w:rsidP="00E367C8">
      <w:pPr>
        <w:spacing w:after="0" w:line="240" w:lineRule="auto"/>
        <w:ind w:firstLine="567"/>
        <w:jc w:val="both"/>
        <w:rPr>
          <w:rFonts w:ascii="Times New Roman" w:eastAsia="Times New Roman" w:hAnsi="Times New Roman" w:cs="Times New Roman"/>
          <w:sz w:val="28"/>
          <w:szCs w:val="28"/>
          <w:lang w:eastAsia="ru-RU"/>
        </w:rPr>
      </w:pPr>
      <w:r w:rsidRPr="00137C09">
        <w:rPr>
          <w:rFonts w:ascii="Times New Roman" w:eastAsia="Times New Roman" w:hAnsi="Times New Roman" w:cs="Times New Roman"/>
          <w:sz w:val="28"/>
          <w:szCs w:val="28"/>
          <w:lang w:eastAsia="ru-RU"/>
        </w:rPr>
        <w:t xml:space="preserve"> Характеристиками уровневых показателей функциональной грамотности учащихся  являются: </w:t>
      </w:r>
    </w:p>
    <w:p w:rsidR="00E367C8" w:rsidRDefault="00137C09" w:rsidP="00E367C8">
      <w:pPr>
        <w:spacing w:after="0" w:line="240" w:lineRule="auto"/>
        <w:ind w:firstLine="567"/>
        <w:jc w:val="both"/>
        <w:rPr>
          <w:rFonts w:ascii="Times New Roman" w:eastAsia="Times New Roman" w:hAnsi="Times New Roman" w:cs="Times New Roman"/>
          <w:sz w:val="28"/>
          <w:szCs w:val="28"/>
          <w:lang w:eastAsia="ru-RU"/>
        </w:rPr>
      </w:pPr>
      <w:r w:rsidRPr="00137C09">
        <w:rPr>
          <w:rFonts w:ascii="Times New Roman" w:eastAsia="Times New Roman" w:hAnsi="Times New Roman" w:cs="Times New Roman"/>
          <w:sz w:val="28"/>
          <w:szCs w:val="28"/>
          <w:lang w:eastAsia="ru-RU"/>
        </w:rPr>
        <w:t>1) </w:t>
      </w:r>
      <w:proofErr w:type="spellStart"/>
      <w:r w:rsidRPr="00137C09">
        <w:rPr>
          <w:rFonts w:ascii="Times New Roman" w:eastAsia="Times New Roman" w:hAnsi="Times New Roman" w:cs="Times New Roman"/>
          <w:sz w:val="28"/>
          <w:szCs w:val="28"/>
          <w:lang w:eastAsia="ru-RU"/>
        </w:rPr>
        <w:t>целепологание</w:t>
      </w:r>
      <w:proofErr w:type="spellEnd"/>
      <w:r w:rsidRPr="00137C09">
        <w:rPr>
          <w:rFonts w:ascii="Times New Roman" w:eastAsia="Times New Roman" w:hAnsi="Times New Roman" w:cs="Times New Roman"/>
          <w:sz w:val="28"/>
          <w:szCs w:val="28"/>
          <w:lang w:eastAsia="ru-RU"/>
        </w:rPr>
        <w:t>: осознание учеником потребности и способности к самор</w:t>
      </w:r>
      <w:r w:rsidR="00E367C8">
        <w:rPr>
          <w:rFonts w:ascii="Times New Roman" w:eastAsia="Times New Roman" w:hAnsi="Times New Roman" w:cs="Times New Roman"/>
          <w:sz w:val="28"/>
          <w:szCs w:val="28"/>
          <w:lang w:eastAsia="ru-RU"/>
        </w:rPr>
        <w:t>еализации; возникновение </w:t>
      </w:r>
      <w:proofErr w:type="spellStart"/>
      <w:r w:rsidR="00E367C8">
        <w:rPr>
          <w:rFonts w:ascii="Times New Roman" w:eastAsia="Times New Roman" w:hAnsi="Times New Roman" w:cs="Times New Roman"/>
          <w:sz w:val="28"/>
          <w:szCs w:val="28"/>
          <w:lang w:eastAsia="ru-RU"/>
        </w:rPr>
        <w:t>учебно</w:t>
      </w:r>
      <w:r w:rsidRPr="00137C09">
        <w:rPr>
          <w:rFonts w:ascii="Times New Roman" w:eastAsia="Times New Roman" w:hAnsi="Times New Roman" w:cs="Times New Roman"/>
          <w:sz w:val="28"/>
          <w:szCs w:val="28"/>
          <w:lang w:eastAsia="ru-RU"/>
        </w:rPr>
        <w:t>познавательного</w:t>
      </w:r>
      <w:proofErr w:type="spellEnd"/>
      <w:r w:rsidRPr="00137C09">
        <w:rPr>
          <w:rFonts w:ascii="Times New Roman" w:eastAsia="Times New Roman" w:hAnsi="Times New Roman" w:cs="Times New Roman"/>
          <w:sz w:val="28"/>
          <w:szCs w:val="28"/>
          <w:lang w:eastAsia="ru-RU"/>
        </w:rPr>
        <w:t> интереса; владение приемами самостоятельной работы; осмысление терминов, понятий, </w:t>
      </w:r>
      <w:proofErr w:type="spellStart"/>
      <w:r w:rsidRPr="00137C09">
        <w:rPr>
          <w:rFonts w:ascii="Times New Roman" w:eastAsia="Times New Roman" w:hAnsi="Times New Roman" w:cs="Times New Roman"/>
          <w:sz w:val="28"/>
          <w:szCs w:val="28"/>
          <w:lang w:eastAsia="ru-RU"/>
        </w:rPr>
        <w:t>общеучебных</w:t>
      </w:r>
      <w:proofErr w:type="spellEnd"/>
      <w:r w:rsidRPr="00137C09">
        <w:rPr>
          <w:rFonts w:ascii="Times New Roman" w:eastAsia="Times New Roman" w:hAnsi="Times New Roman" w:cs="Times New Roman"/>
          <w:sz w:val="28"/>
          <w:szCs w:val="28"/>
          <w:lang w:eastAsia="ru-RU"/>
        </w:rPr>
        <w:t xml:space="preserve"> умений и навыков; </w:t>
      </w:r>
    </w:p>
    <w:p w:rsidR="00E367C8" w:rsidRDefault="00137C09" w:rsidP="00E367C8">
      <w:pPr>
        <w:spacing w:after="0" w:line="240" w:lineRule="auto"/>
        <w:ind w:firstLine="567"/>
        <w:jc w:val="both"/>
        <w:rPr>
          <w:rFonts w:ascii="Times New Roman" w:eastAsia="Times New Roman" w:hAnsi="Times New Roman" w:cs="Times New Roman"/>
          <w:sz w:val="28"/>
          <w:szCs w:val="28"/>
          <w:lang w:eastAsia="ru-RU"/>
        </w:rPr>
      </w:pPr>
      <w:r w:rsidRPr="00137C09">
        <w:rPr>
          <w:rFonts w:ascii="Times New Roman" w:eastAsia="Times New Roman" w:hAnsi="Times New Roman" w:cs="Times New Roman"/>
          <w:sz w:val="28"/>
          <w:szCs w:val="28"/>
          <w:lang w:eastAsia="ru-RU"/>
        </w:rPr>
        <w:t xml:space="preserve">2) планирование:  способность ориентироваться в условиях задачи;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выделение алгоритма поиска необходимой информации; 1 </w:t>
      </w:r>
    </w:p>
    <w:p w:rsidR="00E367C8" w:rsidRDefault="00137C09" w:rsidP="00E367C8">
      <w:pPr>
        <w:spacing w:after="0" w:line="240" w:lineRule="auto"/>
        <w:ind w:firstLine="567"/>
        <w:jc w:val="both"/>
        <w:rPr>
          <w:rFonts w:ascii="Times New Roman" w:eastAsia="Times New Roman" w:hAnsi="Times New Roman" w:cs="Times New Roman"/>
          <w:sz w:val="28"/>
          <w:szCs w:val="28"/>
          <w:lang w:eastAsia="ru-RU"/>
        </w:rPr>
      </w:pPr>
      <w:r w:rsidRPr="00137C09">
        <w:rPr>
          <w:rFonts w:ascii="Times New Roman" w:eastAsia="Times New Roman" w:hAnsi="Times New Roman" w:cs="Times New Roman"/>
          <w:sz w:val="28"/>
          <w:szCs w:val="28"/>
          <w:lang w:eastAsia="ru-RU"/>
        </w:rPr>
        <w:t xml:space="preserve">3) принятие решения: выбор оптимального варианта для решения поставленной задачи; </w:t>
      </w:r>
      <w:r w:rsidRPr="00137C09">
        <w:rPr>
          <w:rFonts w:ascii="Times New Roman" w:eastAsia="Times New Roman" w:hAnsi="Times New Roman" w:cs="Times New Roman"/>
          <w:sz w:val="28"/>
          <w:szCs w:val="28"/>
          <w:lang w:eastAsia="ru-RU"/>
        </w:rPr>
        <w:lastRenderedPageBreak/>
        <w:t>анализ планов деятельности; 4) выполнение: умение работать с текстом, рисунком, схемой и графиком. 5) оценка результатов: самооценка достигнутых общеучебных умений и навыков;  самоанализ.     В   результате   определения   уровневых   показателей   выявляются   недостаточно сформированные   учебные   навыки   и   умения   учащихся   на   каждом   этапе   формирования функциональной грамотности.   Полученный   результат   является   для   учителя  основной   для   проектирования   разноуровневых индивидуальных домашних заданий для обеспечения адекватных форм подачи нового материала, для выбора формы вопросов и заданий при отработке и усвоении учебного материала.                 Для   учащихся   такой   самоанализ   является   основой   для   осознанной   работы   по преодолению   пробелов   по   предмету,   для   повышения   уровня   учебных   достижений.  Учащиеся   самостоятельно   формулирует   новые   познавательные   цели;   цели   выходят   за пределы   требований   программы.   Учебная   деятельность   приобретает   форму   активного исследования, активность направлена на содержание способов действия и их применение в различных условиях.                      Процесс решения представленной задачи у такого учащегося делятся четко на исследовательскую и исполнительскую стадии. Поиски условий построения оптимального способа, которые завершаются выделением принципа и нахождением способа построения рациональной   последовательности   своей   работы   способствует   ее   безошибочному выполнению. Учащийся самостоятельно (без </w:t>
      </w:r>
      <w:proofErr w:type="gramStart"/>
      <w:r w:rsidRPr="00137C09">
        <w:rPr>
          <w:rFonts w:ascii="Times New Roman" w:eastAsia="Times New Roman" w:hAnsi="Times New Roman" w:cs="Times New Roman"/>
          <w:sz w:val="28"/>
          <w:szCs w:val="28"/>
          <w:lang w:eastAsia="ru-RU"/>
        </w:rPr>
        <w:t>вспомогательных</w:t>
      </w:r>
      <w:proofErr w:type="gramEnd"/>
      <w:r w:rsidRPr="00137C09">
        <w:rPr>
          <w:rFonts w:ascii="Times New Roman" w:eastAsia="Times New Roman" w:hAnsi="Times New Roman" w:cs="Times New Roman"/>
          <w:sz w:val="28"/>
          <w:szCs w:val="28"/>
          <w:lang w:eastAsia="ru-RU"/>
        </w:rPr>
        <w:t> вопросов</w:t>
      </w:r>
      <w:r w:rsidRPr="00137C09">
        <w:rPr>
          <w:rFonts w:ascii="Times New Roman" w:eastAsia="Times New Roman" w:hAnsi="Times New Roman" w:cs="Times New Roman"/>
          <w:sz w:val="28"/>
          <w:szCs w:val="28"/>
          <w:lang w:eastAsia="ru-RU"/>
        </w:rPr>
        <w:softHyphen/>
        <w:t>подсказок) – находит принцип решения представленной задачи и действует в соответствии с этим принципом. Поисково</w:t>
      </w:r>
      <w:r w:rsidRPr="00137C09">
        <w:rPr>
          <w:rFonts w:ascii="Times New Roman" w:eastAsia="Times New Roman" w:hAnsi="Times New Roman" w:cs="Times New Roman"/>
          <w:sz w:val="28"/>
          <w:szCs w:val="28"/>
          <w:lang w:eastAsia="ru-RU"/>
        </w:rPr>
        <w:softHyphen/>
        <w:t xml:space="preserve"> исследовательская   активность   у   такого   учащегося   протекает   преимущественно   в умственном плане. Позиция   учащегося   характеризуется   готовностью   включиться   в   нестандартную   учебную ситуацию, поиска новых </w:t>
      </w:r>
      <w:r w:rsidR="00E367C8">
        <w:rPr>
          <w:rFonts w:ascii="Times New Roman" w:eastAsia="Times New Roman" w:hAnsi="Times New Roman" w:cs="Times New Roman"/>
          <w:sz w:val="28"/>
          <w:szCs w:val="28"/>
          <w:lang w:eastAsia="ru-RU"/>
        </w:rPr>
        <w:t>сре</w:t>
      </w:r>
      <w:proofErr w:type="gramStart"/>
      <w:r w:rsidR="00E367C8">
        <w:rPr>
          <w:rFonts w:ascii="Times New Roman" w:eastAsia="Times New Roman" w:hAnsi="Times New Roman" w:cs="Times New Roman"/>
          <w:sz w:val="28"/>
          <w:szCs w:val="28"/>
          <w:lang w:eastAsia="ru-RU"/>
        </w:rPr>
        <w:t>дств дл</w:t>
      </w:r>
      <w:proofErr w:type="gramEnd"/>
      <w:r w:rsidR="00E367C8">
        <w:rPr>
          <w:rFonts w:ascii="Times New Roman" w:eastAsia="Times New Roman" w:hAnsi="Times New Roman" w:cs="Times New Roman"/>
          <w:sz w:val="28"/>
          <w:szCs w:val="28"/>
          <w:lang w:eastAsia="ru-RU"/>
        </w:rPr>
        <w:t>я ее решения.  </w:t>
      </w:r>
      <w:r w:rsidRPr="00137C09">
        <w:rPr>
          <w:rFonts w:ascii="Times New Roman" w:eastAsia="Times New Roman" w:hAnsi="Times New Roman" w:cs="Times New Roman"/>
          <w:sz w:val="28"/>
          <w:szCs w:val="28"/>
          <w:lang w:eastAsia="ru-RU"/>
        </w:rPr>
        <w:t>Приступая к решению новой задачи, может самостоятельно </w:t>
      </w:r>
      <w:r w:rsidR="00E367C8">
        <w:rPr>
          <w:rFonts w:ascii="Times New Roman" w:eastAsia="Times New Roman" w:hAnsi="Times New Roman" w:cs="Times New Roman"/>
          <w:sz w:val="28"/>
          <w:szCs w:val="28"/>
          <w:lang w:eastAsia="ru-RU"/>
        </w:rPr>
        <w:t xml:space="preserve">оценить свои возможности в ее решении, учитывая </w:t>
      </w:r>
      <w:r w:rsidRPr="00137C09">
        <w:rPr>
          <w:rFonts w:ascii="Times New Roman" w:eastAsia="Times New Roman" w:hAnsi="Times New Roman" w:cs="Times New Roman"/>
          <w:sz w:val="28"/>
          <w:szCs w:val="28"/>
          <w:lang w:eastAsia="ru-RU"/>
        </w:rPr>
        <w:t>возможные</w:t>
      </w:r>
      <w:r w:rsidR="00E367C8">
        <w:rPr>
          <w:rFonts w:ascii="Times New Roman" w:eastAsia="Times New Roman" w:hAnsi="Times New Roman" w:cs="Times New Roman"/>
          <w:sz w:val="28"/>
          <w:szCs w:val="28"/>
          <w:lang w:eastAsia="ru-RU"/>
        </w:rPr>
        <w:t xml:space="preserve"> изменение известных ему способов </w:t>
      </w:r>
      <w:r w:rsidRPr="00137C09">
        <w:rPr>
          <w:rFonts w:ascii="Times New Roman" w:eastAsia="Times New Roman" w:hAnsi="Times New Roman" w:cs="Times New Roman"/>
          <w:sz w:val="28"/>
          <w:szCs w:val="28"/>
          <w:lang w:eastAsia="ru-RU"/>
        </w:rPr>
        <w:t>действ</w:t>
      </w:r>
      <w:r w:rsidR="00E367C8">
        <w:rPr>
          <w:rFonts w:ascii="Times New Roman" w:eastAsia="Times New Roman" w:hAnsi="Times New Roman" w:cs="Times New Roman"/>
          <w:sz w:val="28"/>
          <w:szCs w:val="28"/>
          <w:lang w:eastAsia="ru-RU"/>
        </w:rPr>
        <w:t>ия. Важнейшей задачей и функцией школьного</w:t>
      </w:r>
      <w:r w:rsidRPr="00137C09">
        <w:rPr>
          <w:rFonts w:ascii="Times New Roman" w:eastAsia="Times New Roman" w:hAnsi="Times New Roman" w:cs="Times New Roman"/>
          <w:sz w:val="28"/>
          <w:szCs w:val="28"/>
          <w:lang w:eastAsia="ru-RU"/>
        </w:rPr>
        <w:t xml:space="preserve"> образ</w:t>
      </w:r>
      <w:r w:rsidR="00E367C8">
        <w:rPr>
          <w:rFonts w:ascii="Times New Roman" w:eastAsia="Times New Roman" w:hAnsi="Times New Roman" w:cs="Times New Roman"/>
          <w:sz w:val="28"/>
          <w:szCs w:val="28"/>
          <w:lang w:eastAsia="ru-RU"/>
        </w:rPr>
        <w:t xml:space="preserve">ования является социальная адаптация учащихся, которая осуществляется в процессе социализации. </w:t>
      </w:r>
      <w:r w:rsidRPr="00137C09">
        <w:rPr>
          <w:rFonts w:ascii="Times New Roman" w:eastAsia="Times New Roman" w:hAnsi="Times New Roman" w:cs="Times New Roman"/>
          <w:sz w:val="28"/>
          <w:szCs w:val="28"/>
          <w:lang w:eastAsia="ru-RU"/>
        </w:rPr>
        <w:t>За</w:t>
      </w:r>
      <w:r w:rsidR="00E367C8">
        <w:rPr>
          <w:rFonts w:ascii="Times New Roman" w:eastAsia="Times New Roman" w:hAnsi="Times New Roman" w:cs="Times New Roman"/>
          <w:sz w:val="28"/>
          <w:szCs w:val="28"/>
          <w:lang w:eastAsia="ru-RU"/>
        </w:rPr>
        <w:t>дача школы</w:t>
      </w:r>
      <w:r w:rsidRPr="00137C09">
        <w:rPr>
          <w:rFonts w:ascii="Times New Roman" w:eastAsia="Times New Roman" w:hAnsi="Times New Roman" w:cs="Times New Roman"/>
          <w:sz w:val="28"/>
          <w:szCs w:val="28"/>
          <w:lang w:eastAsia="ru-RU"/>
        </w:rPr>
        <w:t xml:space="preserve"> создать условия   для   успешной   социализации.   На   эффективность   социализации   влияет образованность   человека,   проявляющаяся   в  </w:t>
      </w:r>
      <w:r w:rsidR="00E367C8">
        <w:rPr>
          <w:rFonts w:ascii="Times New Roman" w:eastAsia="Times New Roman" w:hAnsi="Times New Roman" w:cs="Times New Roman"/>
          <w:sz w:val="28"/>
          <w:szCs w:val="28"/>
          <w:lang w:eastAsia="ru-RU"/>
        </w:rPr>
        <w:t xml:space="preserve"> </w:t>
      </w:r>
      <w:proofErr w:type="spellStart"/>
      <w:r w:rsidR="00E367C8">
        <w:rPr>
          <w:rFonts w:ascii="Times New Roman" w:eastAsia="Times New Roman" w:hAnsi="Times New Roman" w:cs="Times New Roman"/>
          <w:sz w:val="28"/>
          <w:szCs w:val="28"/>
          <w:lang w:eastAsia="ru-RU"/>
        </w:rPr>
        <w:t>обученности</w:t>
      </w:r>
      <w:proofErr w:type="spellEnd"/>
      <w:r w:rsidR="00E367C8">
        <w:rPr>
          <w:rFonts w:ascii="Times New Roman" w:eastAsia="Times New Roman" w:hAnsi="Times New Roman" w:cs="Times New Roman"/>
          <w:sz w:val="28"/>
          <w:szCs w:val="28"/>
          <w:lang w:eastAsia="ru-RU"/>
        </w:rPr>
        <w:t xml:space="preserve">,   воспитанности </w:t>
      </w:r>
      <w:r w:rsidRPr="00137C09">
        <w:rPr>
          <w:rFonts w:ascii="Times New Roman" w:eastAsia="Times New Roman" w:hAnsi="Times New Roman" w:cs="Times New Roman"/>
          <w:sz w:val="28"/>
          <w:szCs w:val="28"/>
          <w:lang w:eastAsia="ru-RU"/>
        </w:rPr>
        <w:t xml:space="preserve">и   развитости. </w:t>
      </w:r>
    </w:p>
    <w:p w:rsidR="00E367C8" w:rsidRDefault="00137C09" w:rsidP="00E367C8">
      <w:pPr>
        <w:spacing w:after="0" w:line="240" w:lineRule="auto"/>
        <w:ind w:firstLine="567"/>
        <w:jc w:val="both"/>
        <w:rPr>
          <w:rFonts w:ascii="Times New Roman" w:eastAsia="Times New Roman" w:hAnsi="Times New Roman" w:cs="Times New Roman"/>
          <w:sz w:val="28"/>
          <w:szCs w:val="28"/>
          <w:lang w:eastAsia="ru-RU"/>
        </w:rPr>
      </w:pPr>
      <w:r w:rsidRPr="00137C09">
        <w:rPr>
          <w:rFonts w:ascii="Times New Roman" w:eastAsia="Times New Roman" w:hAnsi="Times New Roman" w:cs="Times New Roman"/>
          <w:sz w:val="28"/>
          <w:szCs w:val="28"/>
          <w:lang w:eastAsia="ru-RU"/>
        </w:rPr>
        <w:lastRenderedPageBreak/>
        <w:t xml:space="preserve">Начальным условием социализации является грамотность. Задача   определения   функциональной   грамотности   обучающихся,   заключается   в определении:  их способности решать функциональные проблемы, с которыми они встречаются как субъекты;  обучения, общения, социальной деятельности и профессионального выбора. 2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Этапы формирование ключевых компетенций у учащихся в процессе учебной деятельности: Этапы учебной деятельности </w:t>
      </w:r>
    </w:p>
    <w:p w:rsidR="00E367C8" w:rsidRDefault="00E367C8" w:rsidP="00E367C8">
      <w:pPr>
        <w:spacing w:after="0" w:line="240" w:lineRule="auto"/>
        <w:ind w:firstLine="567"/>
        <w:jc w:val="both"/>
        <w:rPr>
          <w:rFonts w:ascii="Times New Roman" w:eastAsia="Times New Roman" w:hAnsi="Times New Roman" w:cs="Times New Roman"/>
          <w:sz w:val="28"/>
          <w:szCs w:val="28"/>
          <w:lang w:eastAsia="ru-RU"/>
        </w:rPr>
      </w:pPr>
    </w:p>
    <w:p w:rsidR="00E367C8" w:rsidRPr="00E367C8" w:rsidRDefault="00137C09" w:rsidP="00E367C8">
      <w:pPr>
        <w:spacing w:after="0" w:line="240" w:lineRule="auto"/>
        <w:ind w:firstLine="567"/>
        <w:jc w:val="center"/>
        <w:rPr>
          <w:rFonts w:ascii="Times New Roman" w:eastAsia="Times New Roman" w:hAnsi="Times New Roman" w:cs="Times New Roman"/>
          <w:b/>
          <w:sz w:val="28"/>
          <w:szCs w:val="28"/>
          <w:lang w:eastAsia="ru-RU"/>
        </w:rPr>
      </w:pPr>
      <w:bookmarkStart w:id="0" w:name="_GoBack"/>
      <w:r w:rsidRPr="00137C09">
        <w:rPr>
          <w:rFonts w:ascii="Times New Roman" w:eastAsia="Times New Roman" w:hAnsi="Times New Roman" w:cs="Times New Roman"/>
          <w:b/>
          <w:sz w:val="28"/>
          <w:szCs w:val="28"/>
          <w:lang w:eastAsia="ru-RU"/>
        </w:rPr>
        <w:t>Ключевые компетенции</w:t>
      </w:r>
    </w:p>
    <w:bookmarkEnd w:id="0"/>
    <w:p w:rsidR="00E367C8" w:rsidRDefault="00E367C8" w:rsidP="00E367C8">
      <w:pPr>
        <w:spacing w:after="0" w:line="240" w:lineRule="auto"/>
        <w:ind w:firstLine="567"/>
        <w:jc w:val="both"/>
        <w:rPr>
          <w:rFonts w:ascii="Times New Roman" w:eastAsia="Times New Roman" w:hAnsi="Times New Roman" w:cs="Times New Roman"/>
          <w:sz w:val="28"/>
          <w:szCs w:val="28"/>
          <w:lang w:eastAsia="ru-RU"/>
        </w:rPr>
      </w:pPr>
    </w:p>
    <w:p w:rsidR="00E367C8" w:rsidRDefault="00137C09" w:rsidP="00E367C8">
      <w:pPr>
        <w:spacing w:after="0" w:line="240" w:lineRule="auto"/>
        <w:ind w:firstLine="567"/>
        <w:jc w:val="both"/>
        <w:rPr>
          <w:rFonts w:ascii="Times New Roman" w:eastAsia="Times New Roman" w:hAnsi="Times New Roman" w:cs="Times New Roman"/>
          <w:sz w:val="28"/>
          <w:szCs w:val="28"/>
          <w:lang w:eastAsia="ru-RU"/>
        </w:rPr>
      </w:pPr>
      <w:r w:rsidRPr="00137C09">
        <w:rPr>
          <w:rFonts w:ascii="Times New Roman" w:eastAsia="Times New Roman" w:hAnsi="Times New Roman" w:cs="Times New Roman"/>
          <w:sz w:val="28"/>
          <w:szCs w:val="28"/>
          <w:lang w:eastAsia="ru-RU"/>
        </w:rPr>
        <w:t>Эмоционально </w:t>
      </w:r>
      <w:r w:rsidRPr="00137C09">
        <w:rPr>
          <w:rFonts w:ascii="Times New Roman" w:eastAsia="Times New Roman" w:hAnsi="Times New Roman" w:cs="Times New Roman"/>
          <w:sz w:val="28"/>
          <w:szCs w:val="28"/>
          <w:lang w:eastAsia="ru-RU"/>
        </w:rPr>
        <w:softHyphen/>
        <w:t xml:space="preserve"> мотивационный</w:t>
      </w:r>
      <w:proofErr w:type="gramStart"/>
      <w:r w:rsidRPr="00137C09">
        <w:rPr>
          <w:rFonts w:ascii="Times New Roman" w:eastAsia="Times New Roman" w:hAnsi="Times New Roman" w:cs="Times New Roman"/>
          <w:sz w:val="28"/>
          <w:szCs w:val="28"/>
          <w:lang w:eastAsia="ru-RU"/>
        </w:rPr>
        <w:t xml:space="preserve"> О</w:t>
      </w:r>
      <w:proofErr w:type="gramEnd"/>
      <w:r w:rsidRPr="00137C09">
        <w:rPr>
          <w:rFonts w:ascii="Times New Roman" w:eastAsia="Times New Roman" w:hAnsi="Times New Roman" w:cs="Times New Roman"/>
          <w:sz w:val="28"/>
          <w:szCs w:val="28"/>
          <w:lang w:eastAsia="ru-RU"/>
        </w:rPr>
        <w:t xml:space="preserve">рганизационно – </w:t>
      </w:r>
      <w:proofErr w:type="spellStart"/>
      <w:r w:rsidRPr="00137C09">
        <w:rPr>
          <w:rFonts w:ascii="Times New Roman" w:eastAsia="Times New Roman" w:hAnsi="Times New Roman" w:cs="Times New Roman"/>
          <w:sz w:val="28"/>
          <w:szCs w:val="28"/>
          <w:lang w:eastAsia="ru-RU"/>
        </w:rPr>
        <w:t>деятельностный</w:t>
      </w:r>
      <w:proofErr w:type="spellEnd"/>
      <w:r w:rsidRPr="00137C09">
        <w:rPr>
          <w:rFonts w:ascii="Times New Roman" w:eastAsia="Times New Roman" w:hAnsi="Times New Roman" w:cs="Times New Roman"/>
          <w:sz w:val="28"/>
          <w:szCs w:val="28"/>
          <w:lang w:eastAsia="ru-RU"/>
        </w:rPr>
        <w:t xml:space="preserve"> Этап эмпирического моделирования </w:t>
      </w:r>
    </w:p>
    <w:p w:rsidR="00137C09" w:rsidRPr="00137C09" w:rsidRDefault="00137C09" w:rsidP="00E367C8">
      <w:pPr>
        <w:spacing w:after="0" w:line="240" w:lineRule="auto"/>
        <w:ind w:firstLine="567"/>
        <w:jc w:val="both"/>
        <w:rPr>
          <w:rFonts w:ascii="Times New Roman" w:eastAsia="Times New Roman" w:hAnsi="Times New Roman" w:cs="Times New Roman"/>
          <w:sz w:val="28"/>
          <w:szCs w:val="28"/>
          <w:lang w:eastAsia="ru-RU"/>
        </w:rPr>
      </w:pPr>
      <w:r w:rsidRPr="00137C09">
        <w:rPr>
          <w:rFonts w:ascii="Times New Roman" w:eastAsia="Times New Roman" w:hAnsi="Times New Roman" w:cs="Times New Roman"/>
          <w:sz w:val="28"/>
          <w:szCs w:val="28"/>
          <w:lang w:eastAsia="ru-RU"/>
        </w:rPr>
        <w:t xml:space="preserve">Этап теоретического моделирования Эмоционально – психологические компетенции: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учение с интересом; доверие педагогам; умение проявлять эмоциональную  устойчивость при напряжениях. Регулятивные компетенции: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определение целей учебной деятельности; ответственность за результаты учебы; концентрация на учебе; умение делать заключительные выводы. Социальные компетенции: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проявление терпимости к другим мнениям  и позициям; оказание помощи другим учащимся; умение сотрудничать с другими учащимися; умение работать в группе. </w:t>
      </w:r>
      <w:proofErr w:type="spellStart"/>
      <w:r w:rsidRPr="00137C09">
        <w:rPr>
          <w:rFonts w:ascii="Times New Roman" w:eastAsia="Times New Roman" w:hAnsi="Times New Roman" w:cs="Times New Roman"/>
          <w:sz w:val="28"/>
          <w:szCs w:val="28"/>
          <w:lang w:eastAsia="ru-RU"/>
        </w:rPr>
        <w:t>Учебно</w:t>
      </w:r>
      <w:proofErr w:type="spellEnd"/>
      <w:r w:rsidRPr="00137C09">
        <w:rPr>
          <w:rFonts w:ascii="Times New Roman" w:eastAsia="Times New Roman" w:hAnsi="Times New Roman" w:cs="Times New Roman"/>
          <w:sz w:val="28"/>
          <w:szCs w:val="28"/>
          <w:lang w:eastAsia="ru-RU"/>
        </w:rPr>
        <w:t xml:space="preserve"> – познавательные компетенции: умение учиться; умение отыскивать причины явлений;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3 Творческий этап Контроль и оценка (совершенствование модели) самостоятельное выявление допущенных  ошибок;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самостоятельное выполнение домашнего  задания. Творческие компетенции: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умение принимать решения в различных  ситуациях; умение заявлять о своих потребностях и  интересах; умение находить другие источники  информации; способность генерировать другие способы  решения проблемы. Компетенции самосовершенствования: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применять знания и умения на практике; умение извлекать пользу из полученного  опыта; навыки самоконтроля и саморазвития; желание учиться и самосовершенствоваться дальше. Формирование функциональной грамотности реализуется во всех образовательных областях. Основными этапами является следующее: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создание образовательных маршрутов в соответствии с разделами программы; разработка методических рекомендаций; подбор диагностического инструментария; отслеживание результатов. 4 Учащися, уверенно использующие некоторое умение на одном предмете, далеко не всегда смогут применить его на другой дисциплине. Говоря об использовании сведений из разных областей знаний, следует иметь </w:t>
      </w:r>
      <w:proofErr w:type="gramStart"/>
      <w:r w:rsidRPr="00137C09">
        <w:rPr>
          <w:rFonts w:ascii="Times New Roman" w:eastAsia="Times New Roman" w:hAnsi="Times New Roman" w:cs="Times New Roman"/>
          <w:sz w:val="28"/>
          <w:szCs w:val="28"/>
          <w:lang w:eastAsia="ru-RU"/>
        </w:rPr>
        <w:t>ввиду</w:t>
      </w:r>
      <w:proofErr w:type="gramEnd"/>
      <w:r w:rsidRPr="00137C09">
        <w:rPr>
          <w:rFonts w:ascii="Times New Roman" w:eastAsia="Times New Roman" w:hAnsi="Times New Roman" w:cs="Times New Roman"/>
          <w:sz w:val="28"/>
          <w:szCs w:val="28"/>
          <w:lang w:eastAsia="ru-RU"/>
        </w:rPr>
        <w:t> не только </w:t>
      </w:r>
      <w:proofErr w:type="gramStart"/>
      <w:r w:rsidRPr="00137C09">
        <w:rPr>
          <w:rFonts w:ascii="Times New Roman" w:eastAsia="Times New Roman" w:hAnsi="Times New Roman" w:cs="Times New Roman"/>
          <w:sz w:val="28"/>
          <w:szCs w:val="28"/>
          <w:lang w:eastAsia="ru-RU"/>
        </w:rPr>
        <w:t>использование</w:t>
      </w:r>
      <w:proofErr w:type="gramEnd"/>
      <w:r w:rsidRPr="00137C09">
        <w:rPr>
          <w:rFonts w:ascii="Times New Roman" w:eastAsia="Times New Roman" w:hAnsi="Times New Roman" w:cs="Times New Roman"/>
          <w:sz w:val="28"/>
          <w:szCs w:val="28"/>
          <w:lang w:eastAsia="ru-RU"/>
        </w:rPr>
        <w:t> материала и</w:t>
      </w:r>
      <w:r w:rsidRPr="00137C09">
        <w:rPr>
          <w:rFonts w:ascii="Times New Roman" w:eastAsia="Times New Roman" w:hAnsi="Times New Roman" w:cs="Times New Roman"/>
          <w:sz w:val="28"/>
          <w:szCs w:val="28"/>
          <w:lang w:eastAsia="ru-RU"/>
        </w:rPr>
        <w:lastRenderedPageBreak/>
        <w:t xml:space="preserve">з других наук на уроках математики, но и использование понятий и методов математики на других уроках и в жизни. Для преодоления этого барьера нужна специальная работа, в которой учитель помогает ребенку прояснить задачу, выделить предметную составляющую, показать применение   известных   способов   в   новой   ситуации.   Например,   при   решении   текстовых физических задач  дети испытывали трудности по нескольким причинам: сложно построить математическую   модель   процесса,   присутствие   непривычных   символов;   непонимание условия   задачи,   ее   особенностей,   стратегии   ее   решения,   неспособность   применить математический аппарат в новых обозначениях. Для решения этой проблемы существует несколько путей: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учитель может сам продемонстрировать некоторые способы работы с символическим текстом на предметных и непредметных материалах, раскрывая смысл, логику,  особенности преобразований; </w:t>
      </w:r>
      <w:r w:rsidRPr="00137C09">
        <w:rPr>
          <w:rFonts w:ascii="Times New Roman" w:eastAsia="Times New Roman" w:hAnsi="Times New Roman" w:cs="Times New Roman"/>
          <w:sz w:val="28"/>
          <w:szCs w:val="28"/>
          <w:lang w:eastAsia="ru-RU"/>
        </w:rPr>
        <w:sym w:font="Symbol" w:char="F0B7"/>
      </w:r>
      <w:r w:rsidRPr="00137C09">
        <w:rPr>
          <w:rFonts w:ascii="Times New Roman" w:eastAsia="Times New Roman" w:hAnsi="Times New Roman" w:cs="Times New Roman"/>
          <w:sz w:val="28"/>
          <w:szCs w:val="28"/>
          <w:lang w:eastAsia="ru-RU"/>
        </w:rPr>
        <w:t xml:space="preserve"> </w:t>
      </w:r>
      <w:proofErr w:type="gramStart"/>
      <w:r w:rsidRPr="00137C09">
        <w:rPr>
          <w:rFonts w:ascii="Times New Roman" w:eastAsia="Times New Roman" w:hAnsi="Times New Roman" w:cs="Times New Roman"/>
          <w:sz w:val="28"/>
          <w:szCs w:val="28"/>
          <w:lang w:eastAsia="ru-RU"/>
        </w:rPr>
        <w:t>можно организовать групповую или самостоятельную индивидуальную работу с  символическим текстом, в которой необходимо переводить текст с обычного языка  на математический, с геометрического – на язык векторов, а также переводить  модель, заданную одним способом, в иную модель.</w:t>
      </w:r>
      <w:proofErr w:type="gramEnd"/>
      <w:r w:rsidRPr="00137C09">
        <w:rPr>
          <w:rFonts w:ascii="Times New Roman" w:eastAsia="Times New Roman" w:hAnsi="Times New Roman" w:cs="Times New Roman"/>
          <w:sz w:val="28"/>
          <w:szCs w:val="28"/>
          <w:lang w:eastAsia="ru-RU"/>
        </w:rPr>
        <w:t xml:space="preserve"> Формирования   функциональной   грамотности   на   уроках   математики   невозможно   без правильной и четкой математической речи. Для формирования грамотной, логически верной математической речи можно использовать составление математического словаря, написание математического   диктанта,   выполнение   заданий,   направленных   на   грамотное   написание, произношение и употребление имен числительных, математических терминов. Например, во время устной работы может быть проведена следующая работа: математический диктант, выявляющий умение записывать числа. Одним   из   методов   формирования   функциональной   грамотности   является   химический эксперимент,   который   позволяет   решать   исследовательские   и   коммуникативные   задачи, формирует умение анализировать различные ситуации в учебном процессе с точки зрения безопасности   жизнедеятельности   учащихся.   Использова</w:t>
      </w:r>
      <w:r w:rsidR="00E367C8">
        <w:rPr>
          <w:rFonts w:ascii="Times New Roman" w:eastAsia="Times New Roman" w:hAnsi="Times New Roman" w:cs="Times New Roman"/>
          <w:sz w:val="28"/>
          <w:szCs w:val="28"/>
          <w:lang w:eastAsia="ru-RU"/>
        </w:rPr>
        <w:t>ние   на   уроках   вирту</w:t>
      </w:r>
      <w:r w:rsidR="00E367C8">
        <w:rPr>
          <w:rFonts w:ascii="Times New Roman" w:eastAsia="Times New Roman" w:hAnsi="Times New Roman" w:cs="Times New Roman"/>
          <w:sz w:val="28"/>
          <w:szCs w:val="28"/>
          <w:lang w:eastAsia="ru-RU"/>
        </w:rPr>
        <w:lastRenderedPageBreak/>
        <w:t>альной х</w:t>
      </w:r>
      <w:r w:rsidRPr="00137C09">
        <w:rPr>
          <w:rFonts w:ascii="Times New Roman" w:eastAsia="Times New Roman" w:hAnsi="Times New Roman" w:cs="Times New Roman"/>
          <w:sz w:val="28"/>
          <w:szCs w:val="28"/>
          <w:lang w:eastAsia="ru-RU"/>
        </w:rPr>
        <w:t>имической лаборатории значительно повышает интерес к предмету, способствует освоению компьютерных технологий. Другой   метод   –   метод   проектов.   По   своей   дидактической   сущности   нацелен   на формирование способности адаптироваться в изменяющихся условиях, ориентироваться в коллективах</w:t>
      </w:r>
      <w:proofErr w:type="gramStart"/>
      <w:r w:rsidRPr="00137C09">
        <w:rPr>
          <w:rFonts w:ascii="Times New Roman" w:eastAsia="Times New Roman" w:hAnsi="Times New Roman" w:cs="Times New Roman"/>
          <w:sz w:val="28"/>
          <w:szCs w:val="28"/>
          <w:lang w:eastAsia="ru-RU"/>
        </w:rPr>
        <w:t>.</w:t>
      </w:r>
      <w:proofErr w:type="gramEnd"/>
      <w:r w:rsidRPr="00137C09">
        <w:rPr>
          <w:rFonts w:ascii="Times New Roman" w:eastAsia="Times New Roman" w:hAnsi="Times New Roman" w:cs="Times New Roman"/>
          <w:sz w:val="28"/>
          <w:szCs w:val="28"/>
          <w:lang w:eastAsia="ru-RU"/>
        </w:rPr>
        <w:t xml:space="preserve">  </w:t>
      </w:r>
      <w:proofErr w:type="gramStart"/>
      <w:r w:rsidRPr="00137C09">
        <w:rPr>
          <w:rFonts w:ascii="Times New Roman" w:eastAsia="Times New Roman" w:hAnsi="Times New Roman" w:cs="Times New Roman"/>
          <w:sz w:val="28"/>
          <w:szCs w:val="28"/>
          <w:lang w:eastAsia="ru-RU"/>
        </w:rPr>
        <w:t>р</w:t>
      </w:r>
      <w:proofErr w:type="gramEnd"/>
      <w:r w:rsidRPr="00137C09">
        <w:rPr>
          <w:rFonts w:ascii="Times New Roman" w:eastAsia="Times New Roman" w:hAnsi="Times New Roman" w:cs="Times New Roman"/>
          <w:sz w:val="28"/>
          <w:szCs w:val="28"/>
          <w:lang w:eastAsia="ru-RU"/>
        </w:rPr>
        <w:t>азнообразных ситуациях, различных работать       в     Использование   игровых   технологии   (ребусы,   кроссворды,   ролевые   игры)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Также   формированию   функциональной   грамотности   способствует   проблемное   обучение. Проблема   –   это   всегда   препятствие.   Преодоление   препятствий   –   движение,   неизменный 5 спутник развития. Использование проблемных заданий на уроках, позволяет развивать такие качества   личности   как:   находчивость,   сообразительность,   способность   к   нестандартным решениям,   проблемное   видение,   гибкость   ума,   мобильность,   информационная   и коммуникативная культура.  Среди   методов   также   важным   является   работа   с   текстом.   Ученик   должен   понимать тексты различных видов, размышлять над их содержанием, оценивать их смысл и значение и излагать свои мысли о </w:t>
      </w:r>
      <w:proofErr w:type="gramStart"/>
      <w:r w:rsidRPr="00137C09">
        <w:rPr>
          <w:rFonts w:ascii="Times New Roman" w:eastAsia="Times New Roman" w:hAnsi="Times New Roman" w:cs="Times New Roman"/>
          <w:sz w:val="28"/>
          <w:szCs w:val="28"/>
          <w:lang w:eastAsia="ru-RU"/>
        </w:rPr>
        <w:t>прочитанном</w:t>
      </w:r>
      <w:proofErr w:type="gramEnd"/>
      <w:r w:rsidRPr="00137C09">
        <w:rPr>
          <w:rFonts w:ascii="Times New Roman" w:eastAsia="Times New Roman" w:hAnsi="Times New Roman" w:cs="Times New Roman"/>
          <w:sz w:val="28"/>
          <w:szCs w:val="28"/>
          <w:lang w:eastAsia="ru-RU"/>
        </w:rPr>
        <w:t>. На уроках мы работаем с текстами разных видов и жанров, такими как научные тексты, биографии, документы, статьи из газет и журналов, деловые инструкции, географические карты и </w:t>
      </w:r>
      <w:proofErr w:type="spellStart"/>
      <w:r w:rsidRPr="00137C09">
        <w:rPr>
          <w:rFonts w:ascii="Times New Roman" w:eastAsia="Times New Roman" w:hAnsi="Times New Roman" w:cs="Times New Roman"/>
          <w:sz w:val="28"/>
          <w:szCs w:val="28"/>
          <w:lang w:eastAsia="ru-RU"/>
        </w:rPr>
        <w:t>т.п</w:t>
      </w:r>
      <w:proofErr w:type="spellEnd"/>
      <w:proofErr w:type="gramStart"/>
      <w:r w:rsidRPr="00137C09">
        <w:rPr>
          <w:rFonts w:ascii="Times New Roman" w:eastAsia="Times New Roman" w:hAnsi="Times New Roman" w:cs="Times New Roman"/>
          <w:sz w:val="28"/>
          <w:szCs w:val="28"/>
          <w:lang w:eastAsia="ru-RU"/>
        </w:rPr>
        <w:t xml:space="preserve"> О</w:t>
      </w:r>
      <w:proofErr w:type="gramEnd"/>
      <w:r w:rsidRPr="00137C09">
        <w:rPr>
          <w:rFonts w:ascii="Times New Roman" w:eastAsia="Times New Roman" w:hAnsi="Times New Roman" w:cs="Times New Roman"/>
          <w:sz w:val="28"/>
          <w:szCs w:val="28"/>
          <w:lang w:eastAsia="ru-RU"/>
        </w:rPr>
        <w:t>чень часто используемый прием – это кластер, выделение смысловых единиц текста и графическое их оформление. Эти методы формируют умение сворачивать и разворачивать полученные знания в зависимости от жизненной ситуации. 6</w:t>
      </w:r>
    </w:p>
    <w:p w:rsidR="00A80D98" w:rsidRPr="00E367C8" w:rsidRDefault="00A80D98" w:rsidP="00E367C8">
      <w:pPr>
        <w:jc w:val="both"/>
        <w:rPr>
          <w:sz w:val="28"/>
          <w:szCs w:val="28"/>
        </w:rPr>
      </w:pPr>
    </w:p>
    <w:sectPr w:rsidR="00A80D98" w:rsidRPr="00E367C8" w:rsidSect="00E367C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09"/>
    <w:rsid w:val="00137C09"/>
    <w:rsid w:val="00A80D98"/>
    <w:rsid w:val="00E3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14860">
      <w:bodyDiv w:val="1"/>
      <w:marLeft w:val="0"/>
      <w:marRight w:val="0"/>
      <w:marTop w:val="0"/>
      <w:marBottom w:val="0"/>
      <w:divBdr>
        <w:top w:val="none" w:sz="0" w:space="0" w:color="auto"/>
        <w:left w:val="none" w:sz="0" w:space="0" w:color="auto"/>
        <w:bottom w:val="none" w:sz="0" w:space="0" w:color="auto"/>
        <w:right w:val="none" w:sz="0" w:space="0" w:color="auto"/>
      </w:divBdr>
      <w:divsChild>
        <w:div w:id="1154302228">
          <w:marLeft w:val="0"/>
          <w:marRight w:val="0"/>
          <w:marTop w:val="0"/>
          <w:marBottom w:val="0"/>
          <w:divBdr>
            <w:top w:val="none" w:sz="0" w:space="0" w:color="auto"/>
            <w:left w:val="none" w:sz="0" w:space="0" w:color="auto"/>
            <w:bottom w:val="none" w:sz="0" w:space="0" w:color="auto"/>
            <w:right w:val="none" w:sz="0" w:space="0" w:color="auto"/>
          </w:divBdr>
        </w:div>
        <w:div w:id="2019191365">
          <w:marLeft w:val="0"/>
          <w:marRight w:val="0"/>
          <w:marTop w:val="0"/>
          <w:marBottom w:val="0"/>
          <w:divBdr>
            <w:top w:val="none" w:sz="0" w:space="0" w:color="auto"/>
            <w:left w:val="none" w:sz="0" w:space="0" w:color="auto"/>
            <w:bottom w:val="none" w:sz="0" w:space="0" w:color="auto"/>
            <w:right w:val="none" w:sz="0" w:space="0" w:color="auto"/>
          </w:divBdr>
          <w:divsChild>
            <w:div w:id="854661141">
              <w:marLeft w:val="0"/>
              <w:marRight w:val="0"/>
              <w:marTop w:val="0"/>
              <w:marBottom w:val="0"/>
              <w:divBdr>
                <w:top w:val="none" w:sz="0" w:space="0" w:color="auto"/>
                <w:left w:val="none" w:sz="0" w:space="0" w:color="auto"/>
                <w:bottom w:val="none" w:sz="0" w:space="0" w:color="auto"/>
                <w:right w:val="none" w:sz="0" w:space="0" w:color="auto"/>
              </w:divBdr>
              <w:divsChild>
                <w:div w:id="1603957616">
                  <w:marLeft w:val="0"/>
                  <w:marRight w:val="0"/>
                  <w:marTop w:val="0"/>
                  <w:marBottom w:val="0"/>
                  <w:divBdr>
                    <w:top w:val="none" w:sz="0" w:space="0" w:color="auto"/>
                    <w:left w:val="none" w:sz="0" w:space="0" w:color="auto"/>
                    <w:bottom w:val="none" w:sz="0" w:space="0" w:color="auto"/>
                    <w:right w:val="none" w:sz="0" w:space="0" w:color="auto"/>
                  </w:divBdr>
                  <w:divsChild>
                    <w:div w:id="10958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28563">
          <w:marLeft w:val="0"/>
          <w:marRight w:val="0"/>
          <w:marTop w:val="0"/>
          <w:marBottom w:val="0"/>
          <w:divBdr>
            <w:top w:val="none" w:sz="0" w:space="0" w:color="auto"/>
            <w:left w:val="none" w:sz="0" w:space="0" w:color="auto"/>
            <w:bottom w:val="none" w:sz="0" w:space="0" w:color="auto"/>
            <w:right w:val="none" w:sz="0" w:space="0" w:color="auto"/>
          </w:divBdr>
          <w:divsChild>
            <w:div w:id="965549486">
              <w:marLeft w:val="0"/>
              <w:marRight w:val="0"/>
              <w:marTop w:val="0"/>
              <w:marBottom w:val="0"/>
              <w:divBdr>
                <w:top w:val="none" w:sz="0" w:space="0" w:color="auto"/>
                <w:left w:val="none" w:sz="0" w:space="0" w:color="auto"/>
                <w:bottom w:val="none" w:sz="0" w:space="0" w:color="auto"/>
                <w:right w:val="none" w:sz="0" w:space="0" w:color="auto"/>
              </w:divBdr>
              <w:divsChild>
                <w:div w:id="1257864599">
                  <w:marLeft w:val="0"/>
                  <w:marRight w:val="0"/>
                  <w:marTop w:val="0"/>
                  <w:marBottom w:val="0"/>
                  <w:divBdr>
                    <w:top w:val="none" w:sz="0" w:space="0" w:color="auto"/>
                    <w:left w:val="none" w:sz="0" w:space="0" w:color="auto"/>
                    <w:bottom w:val="none" w:sz="0" w:space="0" w:color="auto"/>
                    <w:right w:val="none" w:sz="0" w:space="0" w:color="auto"/>
                  </w:divBdr>
                  <w:divsChild>
                    <w:div w:id="798457817">
                      <w:marLeft w:val="0"/>
                      <w:marRight w:val="0"/>
                      <w:marTop w:val="0"/>
                      <w:marBottom w:val="0"/>
                      <w:divBdr>
                        <w:top w:val="none" w:sz="0" w:space="0" w:color="auto"/>
                        <w:left w:val="none" w:sz="0" w:space="0" w:color="auto"/>
                        <w:bottom w:val="none" w:sz="0" w:space="0" w:color="auto"/>
                        <w:right w:val="none" w:sz="0" w:space="0" w:color="auto"/>
                      </w:divBdr>
                      <w:divsChild>
                        <w:div w:id="20049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Валиуллина</dc:creator>
  <cp:lastModifiedBy>Валиуллина</cp:lastModifiedBy>
  <cp:revision>2</cp:revision>
  <dcterms:created xsi:type="dcterms:W3CDTF">2022-05-06T10:58:00Z</dcterms:created>
  <dcterms:modified xsi:type="dcterms:W3CDTF">2022-05-06T11:04:00Z</dcterms:modified>
</cp:coreProperties>
</file>